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C0F1" w14:textId="7E4C658A" w:rsidR="00705C3B" w:rsidRDefault="00705C3B" w:rsidP="00705C3B">
      <w:pPr>
        <w:pStyle w:val="Normal1"/>
        <w:spacing w:after="0"/>
        <w:jc w:val="center"/>
      </w:pPr>
      <w:r>
        <w:rPr>
          <w:b/>
          <w:sz w:val="36"/>
          <w:szCs w:val="36"/>
        </w:rPr>
        <w:t>Advanced Placement World History: Modern</w:t>
      </w:r>
    </w:p>
    <w:p w14:paraId="71EBDDC0" w14:textId="77777777" w:rsidR="00705C3B" w:rsidRDefault="00705C3B" w:rsidP="00705C3B">
      <w:pPr>
        <w:pStyle w:val="Normal1"/>
        <w:spacing w:after="0"/>
        <w:jc w:val="center"/>
        <w:rPr>
          <w:sz w:val="28"/>
          <w:szCs w:val="28"/>
        </w:rPr>
      </w:pPr>
      <w:r>
        <w:rPr>
          <w:i/>
          <w:sz w:val="28"/>
          <w:szCs w:val="28"/>
        </w:rPr>
        <w:t>Instructor:</w:t>
      </w:r>
      <w:r>
        <w:rPr>
          <w:sz w:val="28"/>
          <w:szCs w:val="28"/>
        </w:rPr>
        <w:t xml:space="preserve"> Mr. Patrick Rabulan, </w:t>
      </w:r>
      <w:hyperlink r:id="rId7" w:history="1">
        <w:r w:rsidRPr="00351695">
          <w:rPr>
            <w:rStyle w:val="Hyperlink"/>
            <w:sz w:val="28"/>
            <w:szCs w:val="28"/>
          </w:rPr>
          <w:t>prabulan@coheaedu.com</w:t>
        </w:r>
      </w:hyperlink>
    </w:p>
    <w:p w14:paraId="5DD967C6" w14:textId="09EF3040" w:rsidR="007D5B6C" w:rsidRDefault="00705C3B" w:rsidP="00FD6FFE">
      <w:pPr>
        <w:pStyle w:val="Normal1"/>
        <w:spacing w:after="0"/>
        <w:jc w:val="center"/>
        <w:rPr>
          <w:b/>
        </w:rPr>
      </w:pPr>
      <w:r>
        <w:rPr>
          <w:b/>
        </w:rPr>
        <w:t>20</w:t>
      </w:r>
      <w:r w:rsidR="005441DF">
        <w:rPr>
          <w:b/>
        </w:rPr>
        <w:t>2</w:t>
      </w:r>
      <w:r w:rsidR="007E26E3">
        <w:rPr>
          <w:b/>
        </w:rPr>
        <w:t>5</w:t>
      </w:r>
      <w:r>
        <w:rPr>
          <w:b/>
        </w:rPr>
        <w:t xml:space="preserve"> – 202</w:t>
      </w:r>
      <w:r w:rsidR="007E26E3">
        <w:rPr>
          <w:b/>
        </w:rPr>
        <w:t>6</w:t>
      </w:r>
    </w:p>
    <w:p w14:paraId="428F938B" w14:textId="77777777" w:rsidR="00FD6FFE" w:rsidRPr="00FD6FFE" w:rsidRDefault="00FD6FFE" w:rsidP="00FD6FFE">
      <w:pPr>
        <w:pStyle w:val="Normal1"/>
        <w:spacing w:after="0"/>
        <w:jc w:val="center"/>
        <w:rPr>
          <w:b/>
        </w:rPr>
      </w:pPr>
    </w:p>
    <w:p w14:paraId="1563A223" w14:textId="77777777" w:rsidR="00705C3B" w:rsidRDefault="00705C3B" w:rsidP="00705C3B">
      <w:pPr>
        <w:pStyle w:val="Normal1"/>
        <w:spacing w:after="0"/>
      </w:pPr>
      <w:r>
        <w:rPr>
          <w:b/>
          <w:sz w:val="24"/>
          <w:szCs w:val="24"/>
        </w:rPr>
        <w:t>COURSE OVERVIEW</w:t>
      </w:r>
    </w:p>
    <w:p w14:paraId="2EE019B8" w14:textId="5103CA57" w:rsidR="00705C3B" w:rsidRPr="00705C3B" w:rsidRDefault="00705C3B" w:rsidP="00705C3B">
      <w:pPr>
        <w:pStyle w:val="Normal1"/>
        <w:spacing w:after="0" w:line="240" w:lineRule="auto"/>
        <w:rPr>
          <w:sz w:val="24"/>
          <w:szCs w:val="24"/>
        </w:rPr>
      </w:pPr>
      <w:r>
        <w:rPr>
          <w:sz w:val="24"/>
          <w:szCs w:val="24"/>
        </w:rPr>
        <w:t xml:space="preserve">In AP World History: Modern, students investigate significant events, individuals, developments, and processes in from 1200 </w:t>
      </w:r>
      <w:r w:rsidR="004917B2">
        <w:rPr>
          <w:sz w:val="24"/>
          <w:szCs w:val="24"/>
        </w:rPr>
        <w:t xml:space="preserve">CE </w:t>
      </w:r>
      <w:r>
        <w:rPr>
          <w:sz w:val="24"/>
          <w:szCs w:val="24"/>
        </w:rPr>
        <w:t>to the present.</w:t>
      </w:r>
      <w:r w:rsidR="007E0828">
        <w:rPr>
          <w:sz w:val="24"/>
          <w:szCs w:val="24"/>
        </w:rPr>
        <w:t xml:space="preserve"> </w:t>
      </w:r>
      <w:r>
        <w:rPr>
          <w:sz w:val="24"/>
          <w:szCs w:val="24"/>
        </w:rPr>
        <w:t xml:space="preserve">The course provides six themes that students explore throughout the course in order to make connections among historical developments in different times and places: human and the environment, </w:t>
      </w:r>
      <w:r w:rsidRPr="00705C3B">
        <w:rPr>
          <w:sz w:val="24"/>
          <w:szCs w:val="24"/>
        </w:rPr>
        <w:t>cultural developments and interactions</w:t>
      </w:r>
      <w:r>
        <w:rPr>
          <w:sz w:val="24"/>
          <w:szCs w:val="24"/>
        </w:rPr>
        <w:t>,</w:t>
      </w:r>
      <w:r w:rsidRPr="00705C3B">
        <w:rPr>
          <w:sz w:val="24"/>
          <w:szCs w:val="24"/>
        </w:rPr>
        <w:t xml:space="preserve"> governance, economic systems, social interactions and organization, and technology and innovation.</w:t>
      </w:r>
    </w:p>
    <w:p w14:paraId="66478414" w14:textId="77777777" w:rsidR="00705C3B" w:rsidRDefault="00705C3B" w:rsidP="00705C3B">
      <w:pPr>
        <w:pStyle w:val="Normal1"/>
        <w:spacing w:after="0" w:line="240" w:lineRule="auto"/>
        <w:rPr>
          <w:sz w:val="24"/>
          <w:szCs w:val="24"/>
        </w:rPr>
      </w:pPr>
    </w:p>
    <w:p w14:paraId="60A2E41B" w14:textId="77777777" w:rsidR="00705C3B" w:rsidRPr="00A10956" w:rsidRDefault="00705C3B" w:rsidP="00705C3B">
      <w:pPr>
        <w:pStyle w:val="Normal1"/>
        <w:spacing w:after="0" w:line="240" w:lineRule="auto"/>
        <w:rPr>
          <w:sz w:val="24"/>
          <w:szCs w:val="24"/>
        </w:rPr>
      </w:pPr>
      <w:r>
        <w:rPr>
          <w:sz w:val="24"/>
          <w:szCs w:val="24"/>
        </w:rPr>
        <w:t xml:space="preserve">This course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6415CEC7" w14:textId="77777777" w:rsidR="00705C3B" w:rsidRDefault="00705C3B" w:rsidP="00705C3B">
      <w:pPr>
        <w:pStyle w:val="Normal1"/>
        <w:spacing w:after="0"/>
      </w:pPr>
    </w:p>
    <w:p w14:paraId="33AA8282" w14:textId="77777777" w:rsidR="00705C3B" w:rsidRDefault="00705C3B" w:rsidP="00705C3B">
      <w:pPr>
        <w:pStyle w:val="Normal1"/>
        <w:spacing w:after="0"/>
      </w:pPr>
      <w:r>
        <w:rPr>
          <w:b/>
          <w:sz w:val="24"/>
          <w:szCs w:val="24"/>
        </w:rPr>
        <w:t>COURSE OBJECTIVES</w:t>
      </w:r>
    </w:p>
    <w:p w14:paraId="2F5D8361" w14:textId="5122E1B3" w:rsidR="00705C3B" w:rsidRPr="00290233" w:rsidRDefault="007E0828" w:rsidP="00705C3B">
      <w:pPr>
        <w:pStyle w:val="Normal1"/>
        <w:spacing w:after="0"/>
        <w:rPr>
          <w:sz w:val="24"/>
          <w:szCs w:val="24"/>
        </w:rPr>
      </w:pPr>
      <w:r>
        <w:rPr>
          <w:sz w:val="24"/>
          <w:szCs w:val="24"/>
        </w:rPr>
        <w:t xml:space="preserve">Throughout this course, students develop and </w:t>
      </w:r>
      <w:r w:rsidR="00705C3B">
        <w:rPr>
          <w:sz w:val="24"/>
          <w:szCs w:val="24"/>
        </w:rPr>
        <w:t>use the same skills, practices, and methods employed by historians</w:t>
      </w:r>
      <w:r>
        <w:rPr>
          <w:sz w:val="24"/>
          <w:szCs w:val="24"/>
        </w:rPr>
        <w:t>, such as the abilities to:</w:t>
      </w:r>
    </w:p>
    <w:p w14:paraId="148CD574" w14:textId="0FCF3E97" w:rsidR="00705C3B" w:rsidRDefault="00705C3B" w:rsidP="00705C3B">
      <w:pPr>
        <w:pStyle w:val="Normal1"/>
        <w:numPr>
          <w:ilvl w:val="0"/>
          <w:numId w:val="1"/>
        </w:numPr>
        <w:spacing w:after="0"/>
        <w:ind w:left="360" w:hanging="360"/>
        <w:contextualSpacing/>
        <w:rPr>
          <w:sz w:val="24"/>
          <w:szCs w:val="24"/>
        </w:rPr>
      </w:pPr>
      <w:r>
        <w:rPr>
          <w:sz w:val="24"/>
          <w:szCs w:val="24"/>
        </w:rPr>
        <w:t>Identify and explain historical developments and processes;</w:t>
      </w:r>
    </w:p>
    <w:p w14:paraId="3185E506" w14:textId="1E8B95DE" w:rsidR="00705C3B" w:rsidRDefault="00705C3B" w:rsidP="00705C3B">
      <w:pPr>
        <w:pStyle w:val="Normal1"/>
        <w:numPr>
          <w:ilvl w:val="0"/>
          <w:numId w:val="1"/>
        </w:numPr>
        <w:spacing w:after="0"/>
        <w:ind w:left="360" w:hanging="360"/>
        <w:contextualSpacing/>
        <w:rPr>
          <w:sz w:val="24"/>
          <w:szCs w:val="24"/>
        </w:rPr>
      </w:pPr>
      <w:r>
        <w:rPr>
          <w:sz w:val="24"/>
          <w:szCs w:val="24"/>
        </w:rPr>
        <w:t>Analyze primary and secondary sources and arguments within them;</w:t>
      </w:r>
    </w:p>
    <w:p w14:paraId="30597AEC" w14:textId="644E0878" w:rsidR="00705C3B" w:rsidRDefault="00705C3B" w:rsidP="00705C3B">
      <w:pPr>
        <w:pStyle w:val="Normal1"/>
        <w:numPr>
          <w:ilvl w:val="0"/>
          <w:numId w:val="1"/>
        </w:numPr>
        <w:spacing w:after="0"/>
        <w:ind w:left="360" w:hanging="360"/>
        <w:contextualSpacing/>
        <w:rPr>
          <w:sz w:val="24"/>
          <w:szCs w:val="24"/>
        </w:rPr>
      </w:pPr>
      <w:r>
        <w:rPr>
          <w:sz w:val="24"/>
          <w:szCs w:val="24"/>
        </w:rPr>
        <w:t xml:space="preserve">Analyze the context of historical events, developments and processes; </w:t>
      </w:r>
    </w:p>
    <w:p w14:paraId="6C55D67B" w14:textId="3896A709" w:rsidR="00705C3B" w:rsidRDefault="00705C3B" w:rsidP="00705C3B">
      <w:pPr>
        <w:pStyle w:val="Normal1"/>
        <w:numPr>
          <w:ilvl w:val="0"/>
          <w:numId w:val="1"/>
        </w:numPr>
        <w:spacing w:after="0"/>
        <w:ind w:left="360" w:hanging="360"/>
        <w:contextualSpacing/>
        <w:rPr>
          <w:sz w:val="24"/>
          <w:szCs w:val="24"/>
        </w:rPr>
      </w:pPr>
      <w:r>
        <w:rPr>
          <w:sz w:val="24"/>
          <w:szCs w:val="24"/>
        </w:rPr>
        <w:t>Analyze patterns and connections among historical, events, developments, and processes through historical reasoning processes; and</w:t>
      </w:r>
    </w:p>
    <w:p w14:paraId="2E1AAA77" w14:textId="6C6813A3" w:rsidR="00705C3B" w:rsidRPr="00705C3B" w:rsidRDefault="00705C3B" w:rsidP="00705C3B">
      <w:pPr>
        <w:pStyle w:val="Normal1"/>
        <w:numPr>
          <w:ilvl w:val="0"/>
          <w:numId w:val="1"/>
        </w:numPr>
        <w:spacing w:after="0"/>
        <w:ind w:left="360" w:hanging="360"/>
        <w:contextualSpacing/>
        <w:rPr>
          <w:sz w:val="24"/>
          <w:szCs w:val="24"/>
        </w:rPr>
      </w:pPr>
      <w:r>
        <w:rPr>
          <w:sz w:val="24"/>
          <w:szCs w:val="24"/>
        </w:rPr>
        <w:t xml:space="preserve">Develop historically defensible arguments. </w:t>
      </w:r>
    </w:p>
    <w:p w14:paraId="2AEC6F4F" w14:textId="77777777" w:rsidR="00705C3B" w:rsidRDefault="00705C3B" w:rsidP="00705C3B">
      <w:pPr>
        <w:pStyle w:val="Normal1"/>
        <w:spacing w:after="0"/>
        <w:rPr>
          <w:sz w:val="24"/>
          <w:szCs w:val="24"/>
        </w:rPr>
      </w:pPr>
    </w:p>
    <w:p w14:paraId="2F63B8D0" w14:textId="70453AC4" w:rsidR="00705C3B" w:rsidRDefault="00705C3B" w:rsidP="00705C3B">
      <w:pPr>
        <w:pStyle w:val="Normal1"/>
        <w:spacing w:after="0"/>
      </w:pPr>
      <w:r>
        <w:rPr>
          <w:b/>
          <w:sz w:val="24"/>
          <w:szCs w:val="24"/>
        </w:rPr>
        <w:t>COURSE MATERIALS</w:t>
      </w:r>
    </w:p>
    <w:p w14:paraId="1FB5C8CC" w14:textId="77777777" w:rsidR="00705C3B" w:rsidRDefault="00705C3B" w:rsidP="00705C3B">
      <w:pPr>
        <w:pStyle w:val="Normal1"/>
        <w:spacing w:after="0"/>
      </w:pPr>
    </w:p>
    <w:p w14:paraId="1BE50DA8" w14:textId="39BD334A" w:rsidR="00705C3B" w:rsidRPr="006B7D68" w:rsidRDefault="00705C3B" w:rsidP="00705C3B">
      <w:pPr>
        <w:pStyle w:val="Normal1"/>
        <w:spacing w:after="0"/>
        <w:rPr>
          <w:rFonts w:asciiTheme="minorHAnsi" w:hAnsiTheme="minorHAnsi"/>
          <w:sz w:val="24"/>
          <w:szCs w:val="24"/>
        </w:rPr>
      </w:pPr>
      <w:r w:rsidRPr="006B7D68">
        <w:rPr>
          <w:b/>
          <w:sz w:val="24"/>
          <w:szCs w:val="24"/>
        </w:rPr>
        <w:t>Primary Textbook.</w:t>
      </w:r>
      <w:r>
        <w:rPr>
          <w:rFonts w:asciiTheme="minorHAnsi" w:hAnsiTheme="minorHAnsi"/>
          <w:sz w:val="24"/>
          <w:szCs w:val="24"/>
        </w:rPr>
        <w:t xml:space="preserve"> </w:t>
      </w:r>
      <w:r w:rsidR="004917B2">
        <w:rPr>
          <w:rFonts w:asciiTheme="minorHAnsi" w:hAnsiTheme="minorHAnsi"/>
          <w:sz w:val="24"/>
          <w:szCs w:val="24"/>
        </w:rPr>
        <w:t xml:space="preserve">Janis, J., Lasher, D. B., Porte-Lewis, A. L. Lewis, K., Oleson, J., Sakole, T. J., &amp; Webb, C. </w:t>
      </w:r>
      <w:r>
        <w:rPr>
          <w:rFonts w:asciiTheme="minorHAnsi" w:hAnsiTheme="minorHAnsi"/>
          <w:sz w:val="24"/>
          <w:szCs w:val="24"/>
        </w:rPr>
        <w:t>(20</w:t>
      </w:r>
      <w:r w:rsidR="004917B2">
        <w:rPr>
          <w:rFonts w:asciiTheme="minorHAnsi" w:hAnsiTheme="minorHAnsi"/>
          <w:sz w:val="24"/>
          <w:szCs w:val="24"/>
        </w:rPr>
        <w:t>20</w:t>
      </w:r>
      <w:r>
        <w:rPr>
          <w:rFonts w:asciiTheme="minorHAnsi" w:hAnsiTheme="minorHAnsi"/>
          <w:sz w:val="24"/>
          <w:szCs w:val="24"/>
        </w:rPr>
        <w:t xml:space="preserve">). </w:t>
      </w:r>
      <w:r w:rsidR="004917B2">
        <w:rPr>
          <w:rFonts w:asciiTheme="minorHAnsi" w:hAnsiTheme="minorHAnsi"/>
          <w:i/>
          <w:sz w:val="24"/>
          <w:szCs w:val="24"/>
        </w:rPr>
        <w:t xml:space="preserve">AMSCO Advanced Placement World History: Modern [1200 – Present]. </w:t>
      </w:r>
      <w:r>
        <w:rPr>
          <w:rFonts w:asciiTheme="minorHAnsi" w:hAnsiTheme="minorHAnsi"/>
          <w:sz w:val="24"/>
          <w:szCs w:val="24"/>
        </w:rPr>
        <w:t xml:space="preserve"> </w:t>
      </w:r>
      <w:r w:rsidR="004917B2">
        <w:rPr>
          <w:rFonts w:asciiTheme="minorHAnsi" w:hAnsiTheme="minorHAnsi"/>
          <w:sz w:val="24"/>
          <w:szCs w:val="24"/>
        </w:rPr>
        <w:t>Des Moines, IA: Perfection Learning.</w:t>
      </w:r>
      <w:r>
        <w:rPr>
          <w:rFonts w:asciiTheme="minorHAnsi" w:hAnsiTheme="minorHAnsi"/>
          <w:sz w:val="24"/>
          <w:szCs w:val="24"/>
        </w:rPr>
        <w:t xml:space="preserve"> </w:t>
      </w:r>
    </w:p>
    <w:p w14:paraId="3D49ADD0" w14:textId="77777777" w:rsidR="00705C3B" w:rsidRPr="006B7D68" w:rsidRDefault="00705C3B" w:rsidP="00705C3B">
      <w:pPr>
        <w:pStyle w:val="Normal1"/>
        <w:spacing w:after="0" w:line="240" w:lineRule="auto"/>
        <w:rPr>
          <w:rFonts w:asciiTheme="minorHAnsi" w:hAnsiTheme="minorHAnsi"/>
          <w:sz w:val="24"/>
          <w:szCs w:val="24"/>
        </w:rPr>
      </w:pPr>
    </w:p>
    <w:p w14:paraId="4E9DDEDA" w14:textId="151DEBAC" w:rsidR="00705C3B" w:rsidRPr="007E0828" w:rsidRDefault="00705C3B" w:rsidP="007E0828">
      <w:pPr>
        <w:pStyle w:val="Normal1"/>
        <w:spacing w:after="0"/>
        <w:rPr>
          <w:b/>
          <w:sz w:val="24"/>
          <w:szCs w:val="24"/>
        </w:rPr>
      </w:pPr>
      <w:bookmarkStart w:id="0" w:name="_Hlk15143811"/>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007E0828" w:rsidRPr="007E0828">
        <w:rPr>
          <w:b/>
          <w:sz w:val="24"/>
          <w:szCs w:val="24"/>
        </w:rPr>
        <w:t xml:space="preserve"> </w:t>
      </w:r>
      <w:r w:rsidR="007E0828">
        <w:rPr>
          <w:sz w:val="24"/>
          <w:szCs w:val="24"/>
        </w:rPr>
        <w:t xml:space="preserve">Students are encouraged to purchase test preparation books for this course but are not required for in-class participation and activities. </w:t>
      </w:r>
      <w:r w:rsidR="007E0828">
        <w:rPr>
          <w:b/>
          <w:bCs/>
          <w:sz w:val="24"/>
          <w:szCs w:val="24"/>
        </w:rPr>
        <w:t>S</w:t>
      </w:r>
      <w:r w:rsidR="007E0828">
        <w:rPr>
          <w:b/>
          <w:sz w:val="24"/>
          <w:szCs w:val="24"/>
        </w:rPr>
        <w:t>tudents must purchase the test preparation guide(s) and associated materials independently.</w:t>
      </w:r>
    </w:p>
    <w:bookmarkEnd w:id="0"/>
    <w:p w14:paraId="197B2651" w14:textId="77777777" w:rsidR="00705C3B" w:rsidRDefault="00705C3B" w:rsidP="00705C3B">
      <w:pPr>
        <w:pStyle w:val="Normal1"/>
        <w:spacing w:after="0"/>
        <w:rPr>
          <w:b/>
          <w:sz w:val="24"/>
          <w:szCs w:val="24"/>
        </w:rPr>
      </w:pPr>
    </w:p>
    <w:p w14:paraId="2479B217" w14:textId="77777777" w:rsidR="00705C3B" w:rsidRDefault="00705C3B" w:rsidP="00705C3B">
      <w:pPr>
        <w:pStyle w:val="Normal1"/>
        <w:spacing w:after="0"/>
        <w:rPr>
          <w:b/>
          <w:sz w:val="24"/>
          <w:szCs w:val="24"/>
        </w:rPr>
      </w:pPr>
      <w:r>
        <w:rPr>
          <w:b/>
          <w:sz w:val="24"/>
          <w:szCs w:val="24"/>
        </w:rPr>
        <w:t>COURSE MATERIALS</w:t>
      </w:r>
    </w:p>
    <w:p w14:paraId="23D75E01" w14:textId="381ACE22" w:rsidR="00705C3B" w:rsidRDefault="00705C3B" w:rsidP="00705C3B">
      <w:pPr>
        <w:pStyle w:val="Normal1"/>
        <w:numPr>
          <w:ilvl w:val="0"/>
          <w:numId w:val="3"/>
        </w:numPr>
        <w:spacing w:after="0" w:line="240" w:lineRule="auto"/>
        <w:ind w:left="360" w:hanging="360"/>
        <w:contextualSpacing/>
        <w:rPr>
          <w:sz w:val="24"/>
          <w:szCs w:val="24"/>
        </w:rPr>
      </w:pPr>
      <w:bookmarkStart w:id="1" w:name="_Hlk15143831"/>
      <w:r>
        <w:rPr>
          <w:sz w:val="24"/>
          <w:szCs w:val="24"/>
        </w:rPr>
        <w:t>One (1) 3-ring binder, at least 1 inches</w:t>
      </w:r>
    </w:p>
    <w:p w14:paraId="416FBB9F" w14:textId="6035AA66" w:rsidR="00705C3B" w:rsidRDefault="007D5B6C" w:rsidP="00705C3B">
      <w:pPr>
        <w:pStyle w:val="Normal1"/>
        <w:numPr>
          <w:ilvl w:val="0"/>
          <w:numId w:val="3"/>
        </w:numPr>
        <w:spacing w:after="0" w:line="240" w:lineRule="auto"/>
        <w:ind w:left="360" w:hanging="360"/>
        <w:contextualSpacing/>
        <w:rPr>
          <w:sz w:val="24"/>
          <w:szCs w:val="24"/>
        </w:rPr>
      </w:pPr>
      <w:r>
        <w:rPr>
          <w:sz w:val="24"/>
          <w:szCs w:val="24"/>
        </w:rPr>
        <w:t>Ten (10) dividers, one for each unit of study and essay writing practice</w:t>
      </w:r>
    </w:p>
    <w:p w14:paraId="68970A7C" w14:textId="6CF8777F" w:rsidR="007D5B6C" w:rsidRPr="007D5B6C" w:rsidRDefault="007D5B6C" w:rsidP="007D5B6C">
      <w:pPr>
        <w:pStyle w:val="Normal1"/>
        <w:numPr>
          <w:ilvl w:val="0"/>
          <w:numId w:val="3"/>
        </w:numPr>
        <w:spacing w:after="0" w:line="240" w:lineRule="auto"/>
        <w:ind w:left="360" w:hanging="360"/>
        <w:contextualSpacing/>
        <w:rPr>
          <w:sz w:val="24"/>
          <w:szCs w:val="24"/>
        </w:rPr>
      </w:pPr>
      <w:r>
        <w:rPr>
          <w:sz w:val="24"/>
          <w:szCs w:val="24"/>
        </w:rPr>
        <w:t>Blue and/or black pens and pencils</w:t>
      </w:r>
      <w:bookmarkEnd w:id="1"/>
    </w:p>
    <w:p w14:paraId="6F60D0B7" w14:textId="3FE361DE" w:rsidR="007E0828" w:rsidRDefault="007E0828" w:rsidP="00705C3B">
      <w:pPr>
        <w:pStyle w:val="Normal1"/>
        <w:spacing w:after="0"/>
        <w:rPr>
          <w:b/>
          <w:sz w:val="24"/>
          <w:szCs w:val="24"/>
        </w:rPr>
      </w:pPr>
    </w:p>
    <w:p w14:paraId="112E5F3D" w14:textId="77777777" w:rsidR="00EE3C3B" w:rsidRDefault="00EE3C3B" w:rsidP="00705C3B">
      <w:pPr>
        <w:pStyle w:val="Normal1"/>
        <w:spacing w:after="0"/>
        <w:rPr>
          <w:b/>
          <w:sz w:val="24"/>
          <w:szCs w:val="24"/>
        </w:rPr>
      </w:pPr>
    </w:p>
    <w:p w14:paraId="1FF3D11B" w14:textId="15FB911E" w:rsidR="00705C3B" w:rsidRDefault="00705C3B" w:rsidP="00705C3B">
      <w:pPr>
        <w:pStyle w:val="Normal1"/>
        <w:spacing w:after="0"/>
      </w:pPr>
      <w:r>
        <w:rPr>
          <w:b/>
          <w:sz w:val="24"/>
          <w:szCs w:val="24"/>
        </w:rPr>
        <w:lastRenderedPageBreak/>
        <w:t>COURSE REQUIREMENTS</w:t>
      </w:r>
    </w:p>
    <w:p w14:paraId="67A9AC48" w14:textId="77777777" w:rsidR="00705C3B" w:rsidRPr="00C61A59" w:rsidRDefault="00705C3B" w:rsidP="00705C3B">
      <w:pPr>
        <w:pStyle w:val="Normal1"/>
        <w:spacing w:after="0"/>
        <w:rPr>
          <w:szCs w:val="24"/>
        </w:rPr>
      </w:pPr>
    </w:p>
    <w:p w14:paraId="73433E30" w14:textId="27C5675C" w:rsidR="00705C3B" w:rsidRPr="00A61C5A" w:rsidRDefault="00705C3B" w:rsidP="00705C3B">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 xml:space="preserve">end of the </w:t>
      </w:r>
      <w:r w:rsidR="007D5B6C">
        <w:rPr>
          <w:b/>
          <w:sz w:val="24"/>
        </w:rPr>
        <w:t xml:space="preserve">first </w:t>
      </w:r>
      <w:r w:rsidRPr="00A61C5A">
        <w:rPr>
          <w:b/>
          <w:sz w:val="24"/>
        </w:rPr>
        <w:t>week of classes</w:t>
      </w:r>
      <w:r w:rsidRPr="00A61C5A">
        <w:rPr>
          <w:sz w:val="24"/>
        </w:rPr>
        <w:t>.</w:t>
      </w:r>
    </w:p>
    <w:p w14:paraId="75B5B730" w14:textId="77777777" w:rsidR="00705C3B" w:rsidRPr="00A61C5A" w:rsidRDefault="00705C3B" w:rsidP="00705C3B">
      <w:pPr>
        <w:spacing w:after="0"/>
        <w:rPr>
          <w:sz w:val="24"/>
        </w:rPr>
      </w:pPr>
    </w:p>
    <w:p w14:paraId="5741A11A" w14:textId="77777777" w:rsidR="00705C3B" w:rsidRPr="00A61C5A" w:rsidRDefault="00705C3B" w:rsidP="00705C3B">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0BCE353F" w14:textId="77777777" w:rsidR="00705C3B" w:rsidRDefault="00705C3B" w:rsidP="00705C3B">
      <w:pPr>
        <w:pStyle w:val="Normal1"/>
        <w:spacing w:after="0"/>
        <w:rPr>
          <w:sz w:val="24"/>
          <w:szCs w:val="24"/>
        </w:rPr>
      </w:pPr>
    </w:p>
    <w:p w14:paraId="46DFE578" w14:textId="33646709" w:rsidR="00705C3B" w:rsidRPr="007D5B6C" w:rsidRDefault="00705C3B" w:rsidP="00705C3B">
      <w:pPr>
        <w:pStyle w:val="Normal1"/>
        <w:spacing w:after="0"/>
        <w:rPr>
          <w:sz w:val="24"/>
          <w:szCs w:val="24"/>
        </w:rPr>
      </w:pPr>
      <w:r>
        <w:rPr>
          <w:sz w:val="24"/>
          <w:szCs w:val="24"/>
        </w:rPr>
        <w:t>Furthermore, this course will provide a variety of online and in-class opportunities for the student to demonstrate his/her understanding and application of the material presented, track his/her academic progress, and assess his/her level of preparedness for the AP exam near the end of the course. Specific assignment expectations and rubrics regarding these assignments will be provided in a timely fashion to guide students in the completion of this work.</w:t>
      </w:r>
      <w:r w:rsidR="007D5B6C">
        <w:rPr>
          <w:sz w:val="24"/>
          <w:szCs w:val="24"/>
        </w:rPr>
        <w:t xml:space="preserve"> </w:t>
      </w:r>
      <w:r>
        <w:rPr>
          <w:sz w:val="24"/>
          <w:szCs w:val="24"/>
        </w:rPr>
        <w:t>These opportunities are as follows:</w:t>
      </w:r>
    </w:p>
    <w:p w14:paraId="1672FDF8" w14:textId="77777777" w:rsidR="00705C3B" w:rsidRDefault="00705C3B" w:rsidP="00705C3B">
      <w:pPr>
        <w:pStyle w:val="Normal1"/>
        <w:spacing w:after="0"/>
      </w:pPr>
    </w:p>
    <w:p w14:paraId="5485DC13" w14:textId="77777777" w:rsidR="00705C3B" w:rsidRDefault="00705C3B" w:rsidP="00705C3B">
      <w:pPr>
        <w:pStyle w:val="Normal1"/>
        <w:spacing w:after="0"/>
        <w:contextualSpacing/>
        <w:rPr>
          <w:sz w:val="24"/>
          <w:szCs w:val="24"/>
        </w:rPr>
      </w:pPr>
      <w:r w:rsidRPr="00A61C5A">
        <w:rPr>
          <w:b/>
          <w:sz w:val="24"/>
          <w:szCs w:val="24"/>
        </w:rPr>
        <w:t xml:space="preserve">Tests. </w:t>
      </w:r>
      <w:r>
        <w:rPr>
          <w:sz w:val="24"/>
          <w:szCs w:val="24"/>
        </w:rPr>
        <w:t>To prepare for the AP Exam and promote familiarity with the test format, tests will be administered as close as possible to this format, specifically including a multiple-choice portion and an essay portion using questions similar to the Free-Response Question portion.</w:t>
      </w:r>
    </w:p>
    <w:p w14:paraId="2E589B99" w14:textId="77777777" w:rsidR="00705C3B" w:rsidRDefault="00705C3B" w:rsidP="00705C3B">
      <w:pPr>
        <w:pStyle w:val="Normal1"/>
        <w:spacing w:after="0"/>
        <w:contextualSpacing/>
        <w:rPr>
          <w:b/>
          <w:sz w:val="24"/>
          <w:szCs w:val="24"/>
        </w:rPr>
      </w:pPr>
    </w:p>
    <w:p w14:paraId="1855F621" w14:textId="77777777" w:rsidR="00705C3B" w:rsidRDefault="00705C3B" w:rsidP="00705C3B">
      <w:pPr>
        <w:pStyle w:val="Normal1"/>
        <w:spacing w:after="0"/>
        <w:contextualSpacing/>
        <w:rPr>
          <w:sz w:val="24"/>
          <w:szCs w:val="24"/>
        </w:rPr>
      </w:pPr>
      <w:r w:rsidRPr="00A61C5A">
        <w:rPr>
          <w:b/>
          <w:sz w:val="24"/>
          <w:szCs w:val="24"/>
        </w:rPr>
        <w:t>Quizzes.</w:t>
      </w:r>
      <w:r>
        <w:rPr>
          <w:i/>
          <w:sz w:val="24"/>
          <w:szCs w:val="24"/>
        </w:rPr>
        <w:t xml:space="preserve"> </w:t>
      </w:r>
      <w:r>
        <w:rPr>
          <w:sz w:val="24"/>
          <w:szCs w:val="24"/>
        </w:rPr>
        <w:t>Quizzes will be given regularly to help students retain information regarding world regions and course-specific vocabulary and how they relate to concepts they have learned in recent classes.</w:t>
      </w:r>
    </w:p>
    <w:p w14:paraId="34D016A6" w14:textId="77777777" w:rsidR="00705C3B" w:rsidRDefault="00705C3B" w:rsidP="00705C3B">
      <w:pPr>
        <w:pStyle w:val="Normal1"/>
        <w:spacing w:after="0"/>
        <w:contextualSpacing/>
        <w:rPr>
          <w:sz w:val="24"/>
          <w:szCs w:val="24"/>
        </w:rPr>
      </w:pPr>
    </w:p>
    <w:p w14:paraId="2E019CCC" w14:textId="37D02BCB" w:rsidR="00705C3B" w:rsidRDefault="00FD6FFE" w:rsidP="00705C3B">
      <w:pPr>
        <w:pStyle w:val="Normal1"/>
        <w:spacing w:after="0"/>
        <w:contextualSpacing/>
        <w:rPr>
          <w:sz w:val="24"/>
          <w:szCs w:val="24"/>
        </w:rPr>
      </w:pPr>
      <w:r>
        <w:rPr>
          <w:b/>
          <w:sz w:val="24"/>
          <w:szCs w:val="24"/>
        </w:rPr>
        <w:t>Unit</w:t>
      </w:r>
      <w:r w:rsidR="00705C3B">
        <w:rPr>
          <w:b/>
          <w:sz w:val="24"/>
          <w:szCs w:val="24"/>
        </w:rPr>
        <w:t xml:space="preserve"> Assignments</w:t>
      </w:r>
      <w:r w:rsidR="00705C3B">
        <w:rPr>
          <w:i/>
          <w:sz w:val="24"/>
          <w:szCs w:val="24"/>
        </w:rPr>
        <w:t xml:space="preserve">. </w:t>
      </w:r>
      <w:r w:rsidR="00705C3B">
        <w:rPr>
          <w:sz w:val="24"/>
          <w:szCs w:val="24"/>
        </w:rPr>
        <w:t>As a practical complement to in-class instruction, classwork assignments and activities will be given to students</w:t>
      </w:r>
      <w:r w:rsidR="00705C3B">
        <w:rPr>
          <w:i/>
          <w:sz w:val="24"/>
          <w:szCs w:val="24"/>
        </w:rPr>
        <w:t xml:space="preserve"> </w:t>
      </w:r>
      <w:r w:rsidR="00705C3B">
        <w:rPr>
          <w:sz w:val="24"/>
          <w:szCs w:val="24"/>
        </w:rPr>
        <w:t>as real-time</w:t>
      </w:r>
      <w:r w:rsidR="00705C3B">
        <w:rPr>
          <w:i/>
          <w:sz w:val="24"/>
          <w:szCs w:val="24"/>
        </w:rPr>
        <w:t xml:space="preserve"> </w:t>
      </w:r>
      <w:r w:rsidR="00705C3B">
        <w:rPr>
          <w:sz w:val="24"/>
          <w:szCs w:val="24"/>
        </w:rPr>
        <w:t>application and reinforcement of the concepts being discussed.</w:t>
      </w:r>
    </w:p>
    <w:p w14:paraId="0EE90452" w14:textId="77777777" w:rsidR="00705C3B" w:rsidRDefault="00705C3B" w:rsidP="00705C3B">
      <w:pPr>
        <w:pStyle w:val="Normal1"/>
        <w:spacing w:after="0"/>
        <w:contextualSpacing/>
        <w:rPr>
          <w:sz w:val="24"/>
          <w:szCs w:val="24"/>
        </w:rPr>
      </w:pPr>
    </w:p>
    <w:p w14:paraId="1C5778D6" w14:textId="12AD8DE4" w:rsidR="00705C3B" w:rsidRPr="00A61C5A" w:rsidRDefault="00705C3B" w:rsidP="00705C3B">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Projects promoting individual and cooperative investigation of</w:t>
      </w:r>
      <w:r w:rsidR="00FD6FFE">
        <w:rPr>
          <w:sz w:val="24"/>
          <w:szCs w:val="24"/>
        </w:rPr>
        <w:t xml:space="preserve"> historical events, developments, and processes</w:t>
      </w:r>
      <w:r>
        <w:rPr>
          <w:sz w:val="24"/>
          <w:szCs w:val="24"/>
        </w:rPr>
        <w:t xml:space="preserve"> will be given to students</w:t>
      </w:r>
      <w:r w:rsidR="00FD6FFE">
        <w:rPr>
          <w:sz w:val="24"/>
          <w:szCs w:val="24"/>
        </w:rPr>
        <w:t xml:space="preserve"> to promote deeper engagement with the course material and skills.</w:t>
      </w:r>
    </w:p>
    <w:p w14:paraId="62C36250" w14:textId="77777777" w:rsidR="00705C3B" w:rsidRDefault="00705C3B" w:rsidP="00705C3B">
      <w:pPr>
        <w:pStyle w:val="Normal1"/>
        <w:spacing w:after="0"/>
        <w:rPr>
          <w:sz w:val="24"/>
          <w:szCs w:val="24"/>
        </w:rPr>
      </w:pPr>
    </w:p>
    <w:p w14:paraId="68663B8A" w14:textId="77777777" w:rsidR="00FD6FFE" w:rsidRPr="00C61A59" w:rsidRDefault="00FD6FFE" w:rsidP="00FD6FFE">
      <w:r>
        <w:rPr>
          <w:b/>
          <w:sz w:val="24"/>
          <w:szCs w:val="24"/>
        </w:rPr>
        <w:t xml:space="preserve">Grading Policy. </w:t>
      </w:r>
      <w:r>
        <w:rPr>
          <w:sz w:val="24"/>
          <w:szCs w:val="24"/>
        </w:rPr>
        <w:t>This course follows COHEA’s school-wide grading policy, as follows:</w:t>
      </w:r>
    </w:p>
    <w:tbl>
      <w:tblPr>
        <w:tblW w:w="9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59"/>
        <w:gridCol w:w="2263"/>
        <w:gridCol w:w="2263"/>
        <w:gridCol w:w="2260"/>
      </w:tblGrid>
      <w:tr w:rsidR="0039642C" w14:paraId="144B97D3" w14:textId="77777777" w:rsidTr="0039642C">
        <w:trPr>
          <w:trHeight w:val="59"/>
          <w:jc w:val="center"/>
        </w:trPr>
        <w:tc>
          <w:tcPr>
            <w:tcW w:w="4522"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6AB4D265" w14:textId="77777777" w:rsidR="0039642C" w:rsidRPr="00CB0E47" w:rsidRDefault="0039642C" w:rsidP="00C00E94">
            <w:pPr>
              <w:pStyle w:val="Normal1"/>
              <w:spacing w:after="0"/>
              <w:jc w:val="center"/>
              <w:rPr>
                <w:color w:val="FFFFFF" w:themeColor="background1"/>
              </w:rPr>
            </w:pPr>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35F85E6F" w14:textId="77777777" w:rsidR="0039642C" w:rsidRPr="00CB0E47" w:rsidRDefault="0039642C" w:rsidP="00C00E94">
            <w:pPr>
              <w:pStyle w:val="Normal1"/>
              <w:spacing w:after="0"/>
              <w:jc w:val="center"/>
              <w:rPr>
                <w:color w:val="FFFFFF" w:themeColor="background1"/>
              </w:rPr>
            </w:pPr>
            <w:r w:rsidRPr="00CB0E47">
              <w:rPr>
                <w:b/>
                <w:color w:val="FFFFFF" w:themeColor="background1"/>
              </w:rPr>
              <w:t>Weight Distribution</w:t>
            </w:r>
          </w:p>
        </w:tc>
      </w:tr>
      <w:tr w:rsidR="0039642C" w14:paraId="0DE99C8B" w14:textId="77777777" w:rsidTr="0039642C">
        <w:trPr>
          <w:trHeight w:val="104"/>
          <w:jc w:val="center"/>
        </w:trPr>
        <w:tc>
          <w:tcPr>
            <w:tcW w:w="2259"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330C48C7" w14:textId="77777777" w:rsidR="0039642C" w:rsidRPr="00CB0E47" w:rsidRDefault="0039642C" w:rsidP="00C00E94">
            <w:pPr>
              <w:pStyle w:val="Normal1"/>
              <w:spacing w:after="0"/>
              <w:jc w:val="center"/>
              <w:rPr>
                <w:b/>
                <w:bCs/>
                <w:iCs/>
              </w:rPr>
            </w:pPr>
            <w:r w:rsidRPr="00CB0E47">
              <w:rPr>
                <w:b/>
                <w:bCs/>
                <w:iCs/>
              </w:rPr>
              <w:t>Letter Grade</w:t>
            </w:r>
          </w:p>
        </w:tc>
        <w:tc>
          <w:tcPr>
            <w:tcW w:w="2263"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950CCF0" w14:textId="77777777" w:rsidR="0039642C" w:rsidRPr="00CB0E47" w:rsidRDefault="0039642C" w:rsidP="00C00E94">
            <w:pPr>
              <w:pStyle w:val="Normal1"/>
              <w:spacing w:after="0"/>
              <w:jc w:val="center"/>
              <w:rPr>
                <w:b/>
                <w:bCs/>
                <w:iCs/>
              </w:rPr>
            </w:pPr>
            <w:r w:rsidRPr="00CB0E47">
              <w:rPr>
                <w:b/>
                <w:bCs/>
                <w:iCs/>
              </w:rPr>
              <w:t>Percentage Points</w:t>
            </w:r>
          </w:p>
        </w:tc>
        <w:tc>
          <w:tcPr>
            <w:tcW w:w="2263"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2BD2FA71" w14:textId="77777777" w:rsidR="0039642C" w:rsidRPr="00CB0E47" w:rsidRDefault="0039642C" w:rsidP="00C00E94">
            <w:pPr>
              <w:pStyle w:val="Normal1"/>
              <w:spacing w:after="0"/>
              <w:jc w:val="center"/>
              <w:rPr>
                <w:b/>
                <w:bCs/>
                <w:iCs/>
              </w:rPr>
            </w:pPr>
            <w:r w:rsidRPr="00CB0E47">
              <w:rPr>
                <w:b/>
                <w:bCs/>
                <w:iCs/>
              </w:rPr>
              <w:t>Course Requirement</w:t>
            </w:r>
          </w:p>
        </w:tc>
        <w:tc>
          <w:tcPr>
            <w:tcW w:w="2260"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57DE8037" w14:textId="77777777" w:rsidR="0039642C" w:rsidRPr="00CB0E47" w:rsidRDefault="0039642C" w:rsidP="00C00E94">
            <w:pPr>
              <w:pStyle w:val="Normal1"/>
              <w:spacing w:after="0"/>
              <w:jc w:val="center"/>
              <w:rPr>
                <w:b/>
                <w:bCs/>
                <w:iCs/>
              </w:rPr>
            </w:pPr>
            <w:r w:rsidRPr="00CB0E47">
              <w:rPr>
                <w:b/>
                <w:bCs/>
                <w:iCs/>
              </w:rPr>
              <w:t>Percent of Final Grade</w:t>
            </w:r>
          </w:p>
        </w:tc>
      </w:tr>
      <w:tr w:rsidR="0019700E" w14:paraId="1E023187" w14:textId="77777777" w:rsidTr="0039642C">
        <w:trPr>
          <w:trHeight w:val="264"/>
          <w:jc w:val="center"/>
        </w:trPr>
        <w:tc>
          <w:tcPr>
            <w:tcW w:w="2259" w:type="dxa"/>
            <w:tcBorders>
              <w:top w:val="single" w:sz="18" w:space="0" w:color="000000"/>
              <w:left w:val="single" w:sz="18" w:space="0" w:color="000000"/>
              <w:right w:val="single" w:sz="18" w:space="0" w:color="000000"/>
            </w:tcBorders>
            <w:vAlign w:val="center"/>
          </w:tcPr>
          <w:p w14:paraId="56273CD0" w14:textId="77777777" w:rsidR="0019700E" w:rsidRDefault="0019700E" w:rsidP="0019700E">
            <w:pPr>
              <w:pStyle w:val="Normal1"/>
              <w:spacing w:after="0"/>
              <w:jc w:val="center"/>
            </w:pPr>
            <w:r>
              <w:t>A</w:t>
            </w:r>
          </w:p>
        </w:tc>
        <w:tc>
          <w:tcPr>
            <w:tcW w:w="2263" w:type="dxa"/>
            <w:tcBorders>
              <w:top w:val="single" w:sz="18" w:space="0" w:color="000000"/>
              <w:left w:val="single" w:sz="18" w:space="0" w:color="000000"/>
              <w:right w:val="single" w:sz="18" w:space="0" w:color="000000"/>
            </w:tcBorders>
            <w:vAlign w:val="center"/>
          </w:tcPr>
          <w:p w14:paraId="3A54D9DE" w14:textId="77777777" w:rsidR="0019700E" w:rsidRDefault="0019700E" w:rsidP="0019700E">
            <w:pPr>
              <w:pStyle w:val="Normal1"/>
              <w:spacing w:after="0"/>
              <w:jc w:val="center"/>
            </w:pPr>
            <w:r>
              <w:t>100.00-90.00%</w:t>
            </w:r>
          </w:p>
        </w:tc>
        <w:tc>
          <w:tcPr>
            <w:tcW w:w="2263" w:type="dxa"/>
            <w:tcBorders>
              <w:top w:val="single" w:sz="18" w:space="0" w:color="000000"/>
              <w:left w:val="single" w:sz="18" w:space="0" w:color="000000"/>
              <w:right w:val="single" w:sz="18" w:space="0" w:color="000000"/>
            </w:tcBorders>
            <w:vAlign w:val="center"/>
          </w:tcPr>
          <w:p w14:paraId="6436FF79" w14:textId="76CC1055" w:rsidR="0019700E" w:rsidRDefault="0019700E" w:rsidP="0019700E">
            <w:pPr>
              <w:pStyle w:val="Normal1"/>
              <w:spacing w:after="0"/>
              <w:jc w:val="center"/>
            </w:pPr>
            <w:r>
              <w:t>Tests</w:t>
            </w:r>
          </w:p>
        </w:tc>
        <w:tc>
          <w:tcPr>
            <w:tcW w:w="2260" w:type="dxa"/>
            <w:tcBorders>
              <w:top w:val="single" w:sz="18" w:space="0" w:color="000000"/>
              <w:left w:val="single" w:sz="18" w:space="0" w:color="000000"/>
              <w:right w:val="single" w:sz="18" w:space="0" w:color="000000"/>
            </w:tcBorders>
            <w:vAlign w:val="center"/>
          </w:tcPr>
          <w:p w14:paraId="2CF3BF64" w14:textId="1888A861" w:rsidR="0019700E" w:rsidRDefault="0019700E" w:rsidP="0019700E">
            <w:pPr>
              <w:pStyle w:val="Normal1"/>
              <w:spacing w:after="0"/>
              <w:jc w:val="center"/>
            </w:pPr>
            <w:r>
              <w:t>30%</w:t>
            </w:r>
          </w:p>
        </w:tc>
      </w:tr>
      <w:tr w:rsidR="0019700E" w14:paraId="34E1CD6F" w14:textId="77777777" w:rsidTr="0039642C">
        <w:trPr>
          <w:trHeight w:val="264"/>
          <w:jc w:val="center"/>
        </w:trPr>
        <w:tc>
          <w:tcPr>
            <w:tcW w:w="2259" w:type="dxa"/>
            <w:tcBorders>
              <w:left w:val="single" w:sz="18" w:space="0" w:color="000000"/>
              <w:right w:val="single" w:sz="18" w:space="0" w:color="000000"/>
            </w:tcBorders>
            <w:vAlign w:val="center"/>
          </w:tcPr>
          <w:p w14:paraId="5532C57C" w14:textId="77777777" w:rsidR="0019700E" w:rsidRDefault="0019700E" w:rsidP="0019700E">
            <w:pPr>
              <w:pStyle w:val="Normal1"/>
              <w:spacing w:after="0"/>
              <w:jc w:val="center"/>
            </w:pPr>
            <w:r>
              <w:t>B</w:t>
            </w:r>
          </w:p>
        </w:tc>
        <w:tc>
          <w:tcPr>
            <w:tcW w:w="2263" w:type="dxa"/>
            <w:tcBorders>
              <w:left w:val="single" w:sz="18" w:space="0" w:color="000000"/>
              <w:right w:val="single" w:sz="18" w:space="0" w:color="000000"/>
            </w:tcBorders>
            <w:vAlign w:val="center"/>
          </w:tcPr>
          <w:p w14:paraId="17CEFDCA" w14:textId="77777777" w:rsidR="0019700E" w:rsidRDefault="0019700E" w:rsidP="0019700E">
            <w:pPr>
              <w:pStyle w:val="Normal1"/>
              <w:spacing w:after="0"/>
              <w:jc w:val="center"/>
            </w:pPr>
            <w:r>
              <w:t>89.99-80.00%</w:t>
            </w:r>
          </w:p>
        </w:tc>
        <w:tc>
          <w:tcPr>
            <w:tcW w:w="2263" w:type="dxa"/>
            <w:tcBorders>
              <w:left w:val="single" w:sz="18" w:space="0" w:color="000000"/>
              <w:right w:val="single" w:sz="18" w:space="0" w:color="000000"/>
            </w:tcBorders>
            <w:vAlign w:val="center"/>
          </w:tcPr>
          <w:p w14:paraId="7AEAFCC1" w14:textId="73D04D8B" w:rsidR="0019700E" w:rsidRDefault="0019700E" w:rsidP="0019700E">
            <w:pPr>
              <w:pStyle w:val="Normal1"/>
              <w:spacing w:after="0"/>
              <w:jc w:val="center"/>
            </w:pPr>
            <w:r>
              <w:t>Quizzes</w:t>
            </w:r>
          </w:p>
        </w:tc>
        <w:tc>
          <w:tcPr>
            <w:tcW w:w="2260" w:type="dxa"/>
            <w:tcBorders>
              <w:left w:val="single" w:sz="18" w:space="0" w:color="000000"/>
              <w:right w:val="single" w:sz="18" w:space="0" w:color="000000"/>
            </w:tcBorders>
            <w:vAlign w:val="center"/>
          </w:tcPr>
          <w:p w14:paraId="23EF782B" w14:textId="00D574CD" w:rsidR="0019700E" w:rsidRDefault="0019700E" w:rsidP="0019700E">
            <w:pPr>
              <w:pStyle w:val="Normal1"/>
              <w:spacing w:after="0"/>
              <w:jc w:val="center"/>
            </w:pPr>
            <w:r>
              <w:t>25%</w:t>
            </w:r>
          </w:p>
        </w:tc>
      </w:tr>
      <w:tr w:rsidR="0019700E" w14:paraId="204F1A7F" w14:textId="77777777" w:rsidTr="0039642C">
        <w:trPr>
          <w:trHeight w:val="264"/>
          <w:jc w:val="center"/>
        </w:trPr>
        <w:tc>
          <w:tcPr>
            <w:tcW w:w="2259" w:type="dxa"/>
            <w:tcBorders>
              <w:left w:val="single" w:sz="18" w:space="0" w:color="000000"/>
              <w:right w:val="single" w:sz="18" w:space="0" w:color="000000"/>
            </w:tcBorders>
            <w:vAlign w:val="center"/>
          </w:tcPr>
          <w:p w14:paraId="5592DD8F" w14:textId="77777777" w:rsidR="0019700E" w:rsidRDefault="0019700E" w:rsidP="0019700E">
            <w:pPr>
              <w:pStyle w:val="Normal1"/>
              <w:spacing w:after="0"/>
              <w:jc w:val="center"/>
            </w:pPr>
            <w:r>
              <w:t>C</w:t>
            </w:r>
          </w:p>
        </w:tc>
        <w:tc>
          <w:tcPr>
            <w:tcW w:w="2263" w:type="dxa"/>
            <w:tcBorders>
              <w:left w:val="single" w:sz="18" w:space="0" w:color="000000"/>
              <w:right w:val="single" w:sz="18" w:space="0" w:color="000000"/>
            </w:tcBorders>
            <w:vAlign w:val="center"/>
          </w:tcPr>
          <w:p w14:paraId="7E4AA6AA" w14:textId="77777777" w:rsidR="0019700E" w:rsidRDefault="0019700E" w:rsidP="0019700E">
            <w:pPr>
              <w:pStyle w:val="Normal1"/>
              <w:spacing w:after="0"/>
              <w:jc w:val="center"/>
            </w:pPr>
            <w:r>
              <w:t>79.99-70.00%</w:t>
            </w:r>
          </w:p>
        </w:tc>
        <w:tc>
          <w:tcPr>
            <w:tcW w:w="2263" w:type="dxa"/>
            <w:tcBorders>
              <w:left w:val="single" w:sz="18" w:space="0" w:color="000000"/>
              <w:right w:val="single" w:sz="18" w:space="0" w:color="000000"/>
            </w:tcBorders>
            <w:vAlign w:val="center"/>
          </w:tcPr>
          <w:p w14:paraId="10E8C14B" w14:textId="5A24F6D3" w:rsidR="0019700E" w:rsidRDefault="0019700E" w:rsidP="0019700E">
            <w:pPr>
              <w:pStyle w:val="Normal1"/>
              <w:spacing w:after="0"/>
              <w:jc w:val="center"/>
            </w:pPr>
            <w:r>
              <w:t>Projects</w:t>
            </w:r>
          </w:p>
        </w:tc>
        <w:tc>
          <w:tcPr>
            <w:tcW w:w="2260" w:type="dxa"/>
            <w:tcBorders>
              <w:left w:val="single" w:sz="18" w:space="0" w:color="000000"/>
              <w:right w:val="single" w:sz="18" w:space="0" w:color="000000"/>
            </w:tcBorders>
            <w:vAlign w:val="center"/>
          </w:tcPr>
          <w:p w14:paraId="4C4C25B3" w14:textId="33CDA934" w:rsidR="0019700E" w:rsidRDefault="0019700E" w:rsidP="0019700E">
            <w:pPr>
              <w:pStyle w:val="Normal1"/>
              <w:spacing w:after="0"/>
              <w:jc w:val="center"/>
            </w:pPr>
            <w:r>
              <w:t>20%</w:t>
            </w:r>
          </w:p>
        </w:tc>
      </w:tr>
      <w:tr w:rsidR="0019700E" w14:paraId="5173E0BD" w14:textId="77777777" w:rsidTr="0039642C">
        <w:trPr>
          <w:trHeight w:val="264"/>
          <w:jc w:val="center"/>
        </w:trPr>
        <w:tc>
          <w:tcPr>
            <w:tcW w:w="2259" w:type="dxa"/>
            <w:tcBorders>
              <w:left w:val="single" w:sz="18" w:space="0" w:color="000000"/>
              <w:right w:val="single" w:sz="18" w:space="0" w:color="000000"/>
            </w:tcBorders>
            <w:vAlign w:val="center"/>
          </w:tcPr>
          <w:p w14:paraId="15B84525" w14:textId="77777777" w:rsidR="0019700E" w:rsidRDefault="0019700E" w:rsidP="0019700E">
            <w:pPr>
              <w:pStyle w:val="Normal1"/>
              <w:spacing w:after="0"/>
              <w:jc w:val="center"/>
            </w:pPr>
            <w:r>
              <w:t>D</w:t>
            </w:r>
          </w:p>
        </w:tc>
        <w:tc>
          <w:tcPr>
            <w:tcW w:w="2263" w:type="dxa"/>
            <w:tcBorders>
              <w:left w:val="single" w:sz="18" w:space="0" w:color="000000"/>
              <w:right w:val="single" w:sz="18" w:space="0" w:color="000000"/>
            </w:tcBorders>
            <w:vAlign w:val="center"/>
          </w:tcPr>
          <w:p w14:paraId="59414919" w14:textId="77777777" w:rsidR="0019700E" w:rsidRDefault="0019700E" w:rsidP="0019700E">
            <w:pPr>
              <w:pStyle w:val="Normal1"/>
              <w:spacing w:after="0"/>
              <w:jc w:val="center"/>
            </w:pPr>
            <w:r>
              <w:t>69.99-60.00%</w:t>
            </w:r>
          </w:p>
        </w:tc>
        <w:tc>
          <w:tcPr>
            <w:tcW w:w="2263" w:type="dxa"/>
            <w:tcBorders>
              <w:left w:val="single" w:sz="18" w:space="0" w:color="000000"/>
              <w:right w:val="single" w:sz="18" w:space="0" w:color="000000"/>
            </w:tcBorders>
            <w:vAlign w:val="center"/>
          </w:tcPr>
          <w:p w14:paraId="389E27D0" w14:textId="24F125C7" w:rsidR="0019700E" w:rsidRDefault="0019700E" w:rsidP="0019700E">
            <w:pPr>
              <w:pStyle w:val="Normal1"/>
              <w:spacing w:after="0"/>
              <w:jc w:val="center"/>
            </w:pPr>
            <w:r>
              <w:t>Classwork</w:t>
            </w:r>
          </w:p>
        </w:tc>
        <w:tc>
          <w:tcPr>
            <w:tcW w:w="2260" w:type="dxa"/>
            <w:tcBorders>
              <w:left w:val="single" w:sz="18" w:space="0" w:color="000000"/>
              <w:right w:val="single" w:sz="18" w:space="0" w:color="000000"/>
            </w:tcBorders>
            <w:vAlign w:val="center"/>
          </w:tcPr>
          <w:p w14:paraId="266A2756" w14:textId="1BCA8656" w:rsidR="0019700E" w:rsidRDefault="0019700E" w:rsidP="0019700E">
            <w:pPr>
              <w:pStyle w:val="Normal1"/>
              <w:spacing w:after="0"/>
              <w:jc w:val="center"/>
            </w:pPr>
            <w:r>
              <w:t>20%</w:t>
            </w:r>
          </w:p>
        </w:tc>
      </w:tr>
      <w:tr w:rsidR="0019700E" w14:paraId="40399FB1" w14:textId="77777777" w:rsidTr="0039642C">
        <w:trPr>
          <w:trHeight w:val="264"/>
          <w:jc w:val="center"/>
        </w:trPr>
        <w:tc>
          <w:tcPr>
            <w:tcW w:w="2259" w:type="dxa"/>
            <w:tcBorders>
              <w:left w:val="single" w:sz="18" w:space="0" w:color="000000"/>
              <w:bottom w:val="single" w:sz="18" w:space="0" w:color="000000"/>
              <w:right w:val="single" w:sz="18" w:space="0" w:color="000000"/>
            </w:tcBorders>
            <w:vAlign w:val="center"/>
          </w:tcPr>
          <w:p w14:paraId="65818BF9" w14:textId="77777777" w:rsidR="0019700E" w:rsidRDefault="0019700E" w:rsidP="0019700E">
            <w:pPr>
              <w:pStyle w:val="Normal1"/>
              <w:spacing w:after="0"/>
              <w:jc w:val="center"/>
            </w:pPr>
            <w:r>
              <w:t>F</w:t>
            </w:r>
          </w:p>
        </w:tc>
        <w:tc>
          <w:tcPr>
            <w:tcW w:w="2263" w:type="dxa"/>
            <w:tcBorders>
              <w:left w:val="single" w:sz="18" w:space="0" w:color="000000"/>
              <w:bottom w:val="single" w:sz="18" w:space="0" w:color="000000"/>
              <w:right w:val="single" w:sz="18" w:space="0" w:color="000000"/>
            </w:tcBorders>
            <w:vAlign w:val="center"/>
          </w:tcPr>
          <w:p w14:paraId="35E3BD14" w14:textId="77777777" w:rsidR="0019700E" w:rsidRDefault="0019700E" w:rsidP="0019700E">
            <w:pPr>
              <w:pStyle w:val="Normal1"/>
              <w:spacing w:after="0"/>
              <w:jc w:val="center"/>
            </w:pPr>
            <w:r>
              <w:t>59.99-0%</w:t>
            </w:r>
          </w:p>
        </w:tc>
        <w:tc>
          <w:tcPr>
            <w:tcW w:w="2263" w:type="dxa"/>
            <w:tcBorders>
              <w:left w:val="single" w:sz="18" w:space="0" w:color="000000"/>
              <w:bottom w:val="single" w:sz="18" w:space="0" w:color="000000"/>
              <w:right w:val="single" w:sz="18" w:space="0" w:color="000000"/>
            </w:tcBorders>
            <w:vAlign w:val="center"/>
          </w:tcPr>
          <w:p w14:paraId="7CD97823" w14:textId="0AADB747" w:rsidR="0019700E" w:rsidRDefault="0019700E" w:rsidP="0019700E">
            <w:pPr>
              <w:pStyle w:val="Normal1"/>
              <w:spacing w:after="0"/>
              <w:jc w:val="center"/>
            </w:pPr>
            <w:r>
              <w:t>Homework</w:t>
            </w:r>
          </w:p>
        </w:tc>
        <w:tc>
          <w:tcPr>
            <w:tcW w:w="2260" w:type="dxa"/>
            <w:tcBorders>
              <w:left w:val="single" w:sz="18" w:space="0" w:color="000000"/>
              <w:bottom w:val="single" w:sz="18" w:space="0" w:color="000000"/>
              <w:right w:val="single" w:sz="18" w:space="0" w:color="000000"/>
            </w:tcBorders>
            <w:vAlign w:val="center"/>
          </w:tcPr>
          <w:p w14:paraId="3DE2C8AE" w14:textId="124705E5" w:rsidR="0019700E" w:rsidRDefault="0019700E" w:rsidP="0019700E">
            <w:pPr>
              <w:pStyle w:val="Normal1"/>
              <w:spacing w:after="0"/>
              <w:jc w:val="center"/>
            </w:pPr>
            <w:r>
              <w:t>5%</w:t>
            </w:r>
          </w:p>
        </w:tc>
      </w:tr>
    </w:tbl>
    <w:p w14:paraId="1D4BDACA" w14:textId="77777777" w:rsidR="00FD6FFE" w:rsidRDefault="00FD6FFE" w:rsidP="00FD6FFE">
      <w:pPr>
        <w:pStyle w:val="Normal1"/>
        <w:spacing w:after="0" w:line="240" w:lineRule="auto"/>
        <w:contextualSpacing/>
        <w:rPr>
          <w:rFonts w:asciiTheme="minorHAnsi" w:hAnsiTheme="minorHAnsi"/>
          <w:b/>
          <w:sz w:val="24"/>
          <w:szCs w:val="24"/>
        </w:rPr>
      </w:pPr>
    </w:p>
    <w:p w14:paraId="187733CD" w14:textId="77777777" w:rsidR="0039642C" w:rsidRDefault="0039642C" w:rsidP="00FD6FFE">
      <w:pPr>
        <w:spacing w:after="0"/>
        <w:rPr>
          <w:b/>
          <w:sz w:val="24"/>
        </w:rPr>
      </w:pPr>
    </w:p>
    <w:p w14:paraId="30FFCFF7" w14:textId="77777777" w:rsidR="0039642C" w:rsidRDefault="0039642C" w:rsidP="00FD6FFE">
      <w:pPr>
        <w:spacing w:after="0"/>
        <w:rPr>
          <w:b/>
          <w:sz w:val="24"/>
        </w:rPr>
      </w:pPr>
    </w:p>
    <w:p w14:paraId="02152E16" w14:textId="300AFFB0" w:rsidR="00FD6FFE" w:rsidRPr="002C6128" w:rsidRDefault="00FD6FFE" w:rsidP="00FD6FFE">
      <w:pPr>
        <w:spacing w:after="0"/>
        <w:rPr>
          <w:sz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bookmarkStart w:id="2" w:name="h.gjdgxs" w:colFirst="0" w:colLast="0"/>
      <w:bookmarkEnd w:id="2"/>
    </w:p>
    <w:p w14:paraId="71C634B7" w14:textId="77777777" w:rsidR="00FD6FFE" w:rsidRDefault="00FD6FFE" w:rsidP="00705C3B">
      <w:pPr>
        <w:pStyle w:val="Normal1"/>
        <w:spacing w:after="0"/>
        <w:rPr>
          <w:b/>
          <w:sz w:val="24"/>
          <w:szCs w:val="24"/>
        </w:rPr>
      </w:pPr>
    </w:p>
    <w:p w14:paraId="7C9F7638" w14:textId="3257EA59" w:rsidR="00705C3B" w:rsidRPr="00FA46BD" w:rsidRDefault="00705C3B" w:rsidP="00705C3B">
      <w:pPr>
        <w:pStyle w:val="Normal1"/>
        <w:spacing w:after="0"/>
        <w:rPr>
          <w:b/>
          <w:sz w:val="24"/>
          <w:szCs w:val="24"/>
        </w:rPr>
      </w:pPr>
      <w:r>
        <w:rPr>
          <w:b/>
          <w:sz w:val="24"/>
          <w:szCs w:val="24"/>
        </w:rPr>
        <w:t>COURSE POLICIES</w:t>
      </w:r>
    </w:p>
    <w:p w14:paraId="0C873669" w14:textId="77777777" w:rsidR="00705C3B" w:rsidRPr="00C61A59" w:rsidRDefault="00705C3B" w:rsidP="00705C3B">
      <w:pPr>
        <w:spacing w:after="0"/>
        <w:rPr>
          <w:b/>
          <w:sz w:val="24"/>
          <w:szCs w:val="24"/>
        </w:rPr>
      </w:pPr>
    </w:p>
    <w:p w14:paraId="3A3F1B8F" w14:textId="77777777" w:rsidR="00705C3B" w:rsidRPr="00A61C5A" w:rsidRDefault="00705C3B" w:rsidP="00705C3B">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22110662" w14:textId="77777777" w:rsidR="00705C3B" w:rsidRPr="00A61C5A" w:rsidRDefault="00705C3B" w:rsidP="00705C3B">
      <w:pPr>
        <w:spacing w:after="0"/>
        <w:rPr>
          <w:sz w:val="24"/>
        </w:rPr>
      </w:pPr>
    </w:p>
    <w:p w14:paraId="022E9162" w14:textId="77777777" w:rsidR="00705C3B" w:rsidRDefault="00705C3B" w:rsidP="00705C3B">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4F8BFD6B" w14:textId="77777777" w:rsidR="00705C3B" w:rsidRDefault="00705C3B" w:rsidP="00705C3B">
      <w:pPr>
        <w:spacing w:after="0"/>
        <w:ind w:left="720"/>
        <w:rPr>
          <w:sz w:val="24"/>
        </w:rPr>
      </w:pPr>
    </w:p>
    <w:p w14:paraId="4885E124" w14:textId="77777777" w:rsidR="00705C3B" w:rsidRPr="00C61A59" w:rsidRDefault="00705C3B" w:rsidP="00705C3B">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31B08CE" w14:textId="77777777" w:rsidR="00705C3B" w:rsidRPr="00C61A59" w:rsidRDefault="00705C3B" w:rsidP="00705C3B">
      <w:pPr>
        <w:spacing w:after="0"/>
        <w:rPr>
          <w:b/>
          <w:sz w:val="24"/>
          <w:szCs w:val="24"/>
        </w:rPr>
      </w:pPr>
    </w:p>
    <w:p w14:paraId="4F2DA1CC" w14:textId="77777777" w:rsidR="00705C3B" w:rsidRPr="00C61A59" w:rsidRDefault="00705C3B" w:rsidP="00705C3B">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adheres to the MDCPS’s Code of Student Conduct. The policy and procedures regarding academic integrity can be found at: </w:t>
      </w:r>
      <w:hyperlink r:id="rId8" w:history="1">
        <w:r w:rsidRPr="00C61A59">
          <w:rPr>
            <w:rStyle w:val="Hyperlink"/>
            <w:sz w:val="24"/>
            <w:szCs w:val="24"/>
          </w:rPr>
          <w:t>http://ehandbooks.dadeschools.net/policies/90/</w:t>
        </w:r>
      </w:hyperlink>
      <w:r w:rsidRPr="00C61A59">
        <w:rPr>
          <w:sz w:val="24"/>
          <w:szCs w:val="24"/>
        </w:rPr>
        <w:t>.</w:t>
      </w:r>
    </w:p>
    <w:p w14:paraId="24A4FC95" w14:textId="77777777" w:rsidR="00705C3B" w:rsidRPr="00C61A59" w:rsidRDefault="00705C3B" w:rsidP="00705C3B">
      <w:pPr>
        <w:spacing w:after="0"/>
        <w:rPr>
          <w:sz w:val="24"/>
          <w:szCs w:val="24"/>
        </w:rPr>
      </w:pPr>
    </w:p>
    <w:p w14:paraId="687AA210" w14:textId="77777777" w:rsidR="00705C3B" w:rsidRPr="00C61A59" w:rsidRDefault="00705C3B" w:rsidP="00705C3B">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43A83A05" w14:textId="77777777" w:rsidR="00705C3B" w:rsidRPr="00C61A59" w:rsidRDefault="00705C3B" w:rsidP="00705C3B">
      <w:pPr>
        <w:pStyle w:val="ListParagraph"/>
        <w:numPr>
          <w:ilvl w:val="0"/>
          <w:numId w:val="4"/>
        </w:numPr>
        <w:spacing w:after="0"/>
        <w:rPr>
          <w:sz w:val="24"/>
          <w:szCs w:val="24"/>
        </w:rPr>
      </w:pPr>
      <w:r w:rsidRPr="00C61A59">
        <w:rPr>
          <w:sz w:val="24"/>
          <w:szCs w:val="24"/>
        </w:rPr>
        <w:t xml:space="preserve">not represent someone else’s work as your own, </w:t>
      </w:r>
    </w:p>
    <w:p w14:paraId="27C6B579" w14:textId="77777777" w:rsidR="00705C3B" w:rsidRPr="00C61A59" w:rsidRDefault="00705C3B" w:rsidP="00705C3B">
      <w:pPr>
        <w:pStyle w:val="ListParagraph"/>
        <w:numPr>
          <w:ilvl w:val="0"/>
          <w:numId w:val="4"/>
        </w:numPr>
        <w:spacing w:after="0"/>
        <w:rPr>
          <w:sz w:val="24"/>
          <w:szCs w:val="24"/>
        </w:rPr>
      </w:pPr>
      <w:r w:rsidRPr="00C61A59">
        <w:rPr>
          <w:sz w:val="24"/>
          <w:szCs w:val="24"/>
        </w:rPr>
        <w:t>not cheat or aid in another’s cheating,</w:t>
      </w:r>
    </w:p>
    <w:p w14:paraId="0D2CACC4" w14:textId="77777777" w:rsidR="00705C3B" w:rsidRPr="00C61A59" w:rsidRDefault="00705C3B" w:rsidP="00705C3B">
      <w:pPr>
        <w:pStyle w:val="ListParagraph"/>
        <w:numPr>
          <w:ilvl w:val="0"/>
          <w:numId w:val="4"/>
        </w:numPr>
        <w:spacing w:after="0"/>
        <w:rPr>
          <w:sz w:val="24"/>
          <w:szCs w:val="24"/>
        </w:rPr>
      </w:pPr>
      <w:r w:rsidRPr="00C61A59">
        <w:rPr>
          <w:sz w:val="24"/>
          <w:szCs w:val="24"/>
        </w:rPr>
        <w:t>be honest in your academic endeavors, and</w:t>
      </w:r>
    </w:p>
    <w:p w14:paraId="05EC8B76" w14:textId="62D80BDC" w:rsidR="00705C3B" w:rsidRDefault="00705C3B" w:rsidP="00705C3B">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54BDE1A" w14:textId="479856A7" w:rsidR="00EE3C3B" w:rsidRDefault="00EE3C3B" w:rsidP="00EE3C3B">
      <w:pPr>
        <w:spacing w:after="0"/>
        <w:rPr>
          <w:sz w:val="24"/>
          <w:szCs w:val="24"/>
        </w:rPr>
      </w:pPr>
    </w:p>
    <w:p w14:paraId="04E4DC1A" w14:textId="77777777" w:rsidR="00EE3C3B" w:rsidRDefault="00EE3C3B" w:rsidP="00EE3C3B">
      <w:pPr>
        <w:spacing w:after="0"/>
        <w:ind w:left="720"/>
        <w:rPr>
          <w:b/>
          <w:bCs/>
          <w:sz w:val="24"/>
          <w:szCs w:val="24"/>
        </w:rPr>
      </w:pPr>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r w:rsidRPr="00F26D09">
        <w:rPr>
          <w:b/>
          <w:bCs/>
          <w:sz w:val="24"/>
          <w:szCs w:val="24"/>
        </w:rPr>
        <w:t xml:space="preserve"> </w:t>
      </w:r>
    </w:p>
    <w:p w14:paraId="5ADC733D" w14:textId="77777777" w:rsidR="00EE3C3B" w:rsidRDefault="00EE3C3B" w:rsidP="00EE3C3B">
      <w:pPr>
        <w:spacing w:after="0"/>
        <w:ind w:left="720"/>
        <w:rPr>
          <w:sz w:val="24"/>
          <w:szCs w:val="24"/>
        </w:rPr>
      </w:pPr>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563DC1ED" w14:textId="77777777" w:rsidR="00EE3C3B" w:rsidRDefault="00EE3C3B" w:rsidP="00EE3C3B">
      <w:pPr>
        <w:spacing w:after="0"/>
        <w:ind w:left="720"/>
        <w:rPr>
          <w:sz w:val="24"/>
          <w:szCs w:val="24"/>
        </w:rPr>
      </w:pPr>
    </w:p>
    <w:p w14:paraId="3A41209B" w14:textId="57095450" w:rsidR="00EE3C3B" w:rsidRPr="00EE3C3B" w:rsidRDefault="00EE3C3B" w:rsidP="00EE3C3B">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p w14:paraId="5EAEE071" w14:textId="77777777" w:rsidR="00705C3B" w:rsidRPr="00C61A59" w:rsidRDefault="00705C3B" w:rsidP="00705C3B">
      <w:pPr>
        <w:pStyle w:val="ListParagraph"/>
        <w:spacing w:after="0"/>
        <w:ind w:left="1080"/>
        <w:rPr>
          <w:sz w:val="24"/>
          <w:szCs w:val="24"/>
        </w:rPr>
      </w:pPr>
    </w:p>
    <w:p w14:paraId="75E54031" w14:textId="77777777" w:rsidR="00705C3B" w:rsidRDefault="00705C3B" w:rsidP="00705C3B">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as a whole,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76DC7C47" w14:textId="77777777" w:rsidR="00705C3B" w:rsidRDefault="00705C3B" w:rsidP="00705C3B">
      <w:pPr>
        <w:spacing w:after="0"/>
        <w:rPr>
          <w:sz w:val="24"/>
          <w:szCs w:val="24"/>
        </w:rPr>
      </w:pPr>
    </w:p>
    <w:p w14:paraId="03989FF7" w14:textId="77777777" w:rsidR="00705C3B" w:rsidRPr="00C61A59" w:rsidRDefault="00705C3B" w:rsidP="00705C3B">
      <w:pPr>
        <w:spacing w:after="0"/>
        <w:rPr>
          <w:sz w:val="24"/>
          <w:szCs w:val="24"/>
        </w:rPr>
      </w:pPr>
      <w:r w:rsidRPr="00C61A59">
        <w:rPr>
          <w:sz w:val="24"/>
          <w:szCs w:val="24"/>
        </w:rPr>
        <w:t>It is expected that interactive learning and teaching will enrich the learning experience of all students, and that each student will work in partnership with the instructor to create a positive learning experience for all. Students’ attendance and engagement are a necessary condition for an effective learning experience; everyone is expected to be a positive contributor to the class learning community. This includes, but is not limited to the following:</w:t>
      </w:r>
    </w:p>
    <w:p w14:paraId="113D7710" w14:textId="77777777" w:rsidR="00705C3B" w:rsidRPr="00C61A59" w:rsidRDefault="00705C3B" w:rsidP="00705C3B">
      <w:pPr>
        <w:pStyle w:val="ListParagraph"/>
        <w:numPr>
          <w:ilvl w:val="0"/>
          <w:numId w:val="5"/>
        </w:numPr>
        <w:spacing w:after="0"/>
        <w:rPr>
          <w:sz w:val="24"/>
          <w:szCs w:val="24"/>
        </w:rPr>
      </w:pPr>
      <w:r w:rsidRPr="00C61A59">
        <w:rPr>
          <w:sz w:val="24"/>
          <w:szCs w:val="24"/>
        </w:rPr>
        <w:t>contributions to debate and discussion (when appropriate),</w:t>
      </w:r>
    </w:p>
    <w:p w14:paraId="7E0D5A5B" w14:textId="77777777" w:rsidR="00705C3B" w:rsidRPr="00C61A59" w:rsidRDefault="00705C3B" w:rsidP="00705C3B">
      <w:pPr>
        <w:pStyle w:val="ListParagraph"/>
        <w:numPr>
          <w:ilvl w:val="0"/>
          <w:numId w:val="5"/>
        </w:numPr>
        <w:spacing w:after="0"/>
        <w:rPr>
          <w:sz w:val="24"/>
          <w:szCs w:val="24"/>
        </w:rPr>
      </w:pPr>
      <w:r w:rsidRPr="00C61A59">
        <w:rPr>
          <w:sz w:val="24"/>
          <w:szCs w:val="24"/>
        </w:rPr>
        <w:t>positive interactive learning with others, and an</w:t>
      </w:r>
    </w:p>
    <w:p w14:paraId="61504214" w14:textId="77777777" w:rsidR="00705C3B" w:rsidRPr="00C61A59" w:rsidRDefault="00705C3B" w:rsidP="00705C3B">
      <w:pPr>
        <w:pStyle w:val="ListParagraph"/>
        <w:numPr>
          <w:ilvl w:val="0"/>
          <w:numId w:val="5"/>
        </w:numPr>
        <w:spacing w:after="0"/>
        <w:rPr>
          <w:sz w:val="24"/>
          <w:szCs w:val="24"/>
        </w:rPr>
      </w:pPr>
      <w:r w:rsidRPr="00C61A59">
        <w:rPr>
          <w:sz w:val="24"/>
          <w:szCs w:val="24"/>
        </w:rPr>
        <w:t>enthusiastic attitude towards inquiry.</w:t>
      </w:r>
    </w:p>
    <w:p w14:paraId="5F03DE31" w14:textId="77777777" w:rsidR="00705C3B" w:rsidRPr="00C61A59" w:rsidRDefault="00705C3B" w:rsidP="00705C3B">
      <w:pPr>
        <w:pStyle w:val="ListParagraph"/>
        <w:spacing w:after="0"/>
        <w:ind w:left="360"/>
        <w:rPr>
          <w:sz w:val="24"/>
          <w:szCs w:val="24"/>
        </w:rPr>
      </w:pPr>
    </w:p>
    <w:p w14:paraId="326FF157" w14:textId="77777777" w:rsidR="00705C3B" w:rsidRPr="00C61A59" w:rsidRDefault="00705C3B" w:rsidP="00705C3B">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8A73E5" w14:textId="77777777" w:rsidR="00705C3B" w:rsidRPr="00C61A59" w:rsidRDefault="00705C3B" w:rsidP="00705C3B">
      <w:pPr>
        <w:spacing w:after="0"/>
        <w:rPr>
          <w:sz w:val="24"/>
          <w:szCs w:val="24"/>
        </w:rPr>
      </w:pPr>
    </w:p>
    <w:p w14:paraId="598CD123" w14:textId="77777777" w:rsidR="00705C3B" w:rsidRPr="00C61A59" w:rsidRDefault="00705C3B" w:rsidP="00705C3B">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0A40075B" w14:textId="77777777" w:rsidR="00705C3B" w:rsidRPr="00C61A59" w:rsidRDefault="00705C3B" w:rsidP="00705C3B">
      <w:pPr>
        <w:spacing w:after="0"/>
        <w:ind w:left="720"/>
        <w:rPr>
          <w:sz w:val="24"/>
          <w:szCs w:val="24"/>
        </w:rPr>
      </w:pPr>
    </w:p>
    <w:p w14:paraId="5566E727" w14:textId="77777777" w:rsidR="00705C3B" w:rsidRPr="00C61A59" w:rsidRDefault="00705C3B" w:rsidP="00705C3B">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67BEACBD" w14:textId="77777777" w:rsidR="00705C3B" w:rsidRPr="00C61A59" w:rsidRDefault="00705C3B" w:rsidP="00705C3B">
      <w:pPr>
        <w:spacing w:after="0"/>
        <w:ind w:left="720"/>
        <w:rPr>
          <w:sz w:val="24"/>
          <w:szCs w:val="24"/>
        </w:rPr>
      </w:pPr>
    </w:p>
    <w:p w14:paraId="1B69E488" w14:textId="28355D38" w:rsidR="00B70FAC" w:rsidRPr="00B70FAC" w:rsidRDefault="00705C3B" w:rsidP="00B70FAC">
      <w:pPr>
        <w:ind w:left="720"/>
        <w:rPr>
          <w:sz w:val="24"/>
          <w:szCs w:val="24"/>
        </w:rPr>
      </w:pPr>
      <w:r w:rsidRPr="00C61A59">
        <w:rPr>
          <w:b/>
          <w:i/>
          <w:sz w:val="24"/>
          <w:szCs w:val="24"/>
        </w:rPr>
        <w:t>Use of Technology.</w:t>
      </w:r>
      <w:r w:rsidRPr="00C61A59">
        <w:rPr>
          <w:sz w:val="24"/>
          <w:szCs w:val="24"/>
        </w:rPr>
        <w:t xml:space="preserve"> </w:t>
      </w:r>
      <w:r w:rsidR="00B70FAC">
        <w:rPr>
          <w:sz w:val="24"/>
          <w:szCs w:val="24"/>
        </w:rPr>
        <w:t xml:space="preserve">Students </w:t>
      </w:r>
      <w:r w:rsidR="00B70FAC" w:rsidRPr="00B70FAC">
        <w:rPr>
          <w:b/>
          <w:bCs/>
          <w:sz w:val="24"/>
          <w:szCs w:val="24"/>
        </w:rPr>
        <w:t>will not be allowed</w:t>
      </w:r>
      <w:r w:rsidR="00B70FAC">
        <w:rPr>
          <w:sz w:val="24"/>
          <w:szCs w:val="24"/>
        </w:rPr>
        <w:t xml:space="preserve"> to have their cell phones present for the duration of instructional time. Cell phones must be kept out of sight in your backpack or pocket. You may also choose to charge your phone in the </w:t>
      </w:r>
      <w:r w:rsidR="00B70FAC">
        <w:rPr>
          <w:b/>
          <w:bCs/>
          <w:sz w:val="24"/>
          <w:szCs w:val="24"/>
        </w:rPr>
        <w:t xml:space="preserve">Cell Phone Parking Lot, </w:t>
      </w:r>
      <w:r w:rsidR="00B70FAC">
        <w:rPr>
          <w:sz w:val="24"/>
          <w:szCs w:val="24"/>
        </w:rPr>
        <w:t>accessible before or after class. School-provided devices will be available for lessons requiring the academic use of technology.</w:t>
      </w:r>
      <w:r w:rsidR="004F3E86" w:rsidRPr="004F3E86">
        <w:rPr>
          <w:sz w:val="24"/>
          <w:szCs w:val="24"/>
        </w:rPr>
        <w:t xml:space="preserve"> </w:t>
      </w:r>
      <w:r w:rsidR="004F3E86">
        <w:rPr>
          <w:sz w:val="24"/>
          <w:szCs w:val="24"/>
        </w:rPr>
        <w:t xml:space="preserve">Students who use their devices during instructional time will have them </w:t>
      </w:r>
      <w:r w:rsidR="004F3E86" w:rsidRPr="004F3E86">
        <w:rPr>
          <w:b/>
          <w:bCs/>
          <w:sz w:val="24"/>
          <w:szCs w:val="24"/>
        </w:rPr>
        <w:t>confiscated</w:t>
      </w:r>
      <w:r w:rsidR="004F3E86">
        <w:rPr>
          <w:sz w:val="24"/>
          <w:szCs w:val="24"/>
        </w:rPr>
        <w:t xml:space="preserve"> by the instructor.</w:t>
      </w:r>
    </w:p>
    <w:p w14:paraId="28A92A7C" w14:textId="0D6E66B5" w:rsidR="00705C3B" w:rsidRPr="00C61A59" w:rsidRDefault="00705C3B" w:rsidP="00705C3B">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sidR="00FD6FFE">
        <w:rPr>
          <w:rFonts w:asciiTheme="minorHAnsi" w:hAnsiTheme="minorHAnsi" w:cs="Arial"/>
          <w:sz w:val="24"/>
          <w:szCs w:val="24"/>
        </w:rPr>
        <w:t xml:space="preserve">several </w:t>
      </w:r>
      <w:r w:rsidR="00B70FAC">
        <w:rPr>
          <w:rFonts w:asciiTheme="minorHAnsi" w:hAnsiTheme="minorHAnsi" w:cs="Arial"/>
          <w:sz w:val="24"/>
          <w:szCs w:val="24"/>
        </w:rPr>
        <w:t>communications</w:t>
      </w:r>
      <w:r w:rsidR="00FD6FFE">
        <w:rPr>
          <w:rFonts w:asciiTheme="minorHAnsi" w:hAnsiTheme="minorHAnsi" w:cs="Arial"/>
          <w:sz w:val="24"/>
          <w:szCs w:val="24"/>
        </w:rPr>
        <w:t xml:space="preserve"> and learning platforms (e.g. </w:t>
      </w:r>
      <w:r w:rsidR="00CF4A5B">
        <w:rPr>
          <w:rFonts w:asciiTheme="minorHAnsi" w:hAnsiTheme="minorHAnsi" w:cs="Arial"/>
          <w:sz w:val="24"/>
          <w:szCs w:val="24"/>
        </w:rPr>
        <w:t>Google Classroom</w:t>
      </w:r>
      <w:r w:rsidR="00FD6FFE">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sidR="00FD6FFE">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7CCFA737" w14:textId="77777777" w:rsidR="00705C3B" w:rsidRPr="00C61A59" w:rsidRDefault="00705C3B" w:rsidP="00705C3B">
      <w:pPr>
        <w:pStyle w:val="Normal1"/>
        <w:spacing w:after="0" w:line="240" w:lineRule="auto"/>
        <w:ind w:left="720"/>
        <w:contextualSpacing/>
        <w:rPr>
          <w:rFonts w:asciiTheme="minorHAnsi" w:hAnsiTheme="minorHAnsi" w:cs="Arial"/>
          <w:sz w:val="24"/>
          <w:szCs w:val="24"/>
        </w:rPr>
      </w:pPr>
    </w:p>
    <w:p w14:paraId="454EF6D2" w14:textId="4E33EE3A" w:rsidR="00705C3B" w:rsidRPr="00D63401" w:rsidRDefault="00705C3B" w:rsidP="00705C3B">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sidR="007E0828">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015FAA4A" w14:textId="77777777" w:rsidR="00705C3B" w:rsidRPr="00C61A59" w:rsidRDefault="00705C3B" w:rsidP="00705C3B">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4E147DBF" w14:textId="5F6183BD" w:rsidR="00705C3B" w:rsidRPr="00C61A59" w:rsidRDefault="007E0828" w:rsidP="00705C3B">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w:t>
      </w:r>
      <w:r w:rsidR="00D94405">
        <w:rPr>
          <w:rFonts w:asciiTheme="minorHAnsi" w:hAnsiTheme="minorHAnsi" w:cs="Arial"/>
          <w:sz w:val="24"/>
          <w:szCs w:val="24"/>
        </w:rPr>
        <w:t xml:space="preserve">sites </w:t>
      </w:r>
      <w:r w:rsidR="00D94405" w:rsidRPr="00C61A59">
        <w:rPr>
          <w:rFonts w:asciiTheme="minorHAnsi" w:hAnsiTheme="minorHAnsi" w:cs="Arial"/>
          <w:sz w:val="24"/>
          <w:szCs w:val="24"/>
        </w:rPr>
        <w:t>will</w:t>
      </w:r>
      <w:r w:rsidR="00705C3B" w:rsidRPr="00C61A59">
        <w:rPr>
          <w:rFonts w:asciiTheme="minorHAnsi" w:hAnsiTheme="minorHAnsi" w:cs="Arial"/>
          <w:sz w:val="24"/>
          <w:szCs w:val="24"/>
        </w:rPr>
        <w:t xml:space="preserve"> be used to discuss school-related content only, and the teacher will monitor all activity</w:t>
      </w:r>
      <w:r>
        <w:rPr>
          <w:rFonts w:asciiTheme="minorHAnsi" w:hAnsiTheme="minorHAnsi" w:cs="Arial"/>
          <w:sz w:val="24"/>
          <w:szCs w:val="24"/>
        </w:rPr>
        <w:t xml:space="preserve"> across all networks.</w:t>
      </w:r>
    </w:p>
    <w:p w14:paraId="0328F051" w14:textId="77777777" w:rsidR="00705C3B" w:rsidRPr="00D63401" w:rsidRDefault="00705C3B" w:rsidP="00705C3B">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445FB765" w14:textId="5B42F031" w:rsidR="006D79CF" w:rsidRPr="00EE3C3B" w:rsidRDefault="00705C3B" w:rsidP="00EE3C3B">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sidR="00FD6FFE">
        <w:rPr>
          <w:rFonts w:asciiTheme="minorHAnsi" w:hAnsiTheme="minorHAnsi" w:cs="Arial"/>
          <w:sz w:val="24"/>
          <w:szCs w:val="24"/>
        </w:rPr>
        <w:t>these digital platforms</w:t>
      </w:r>
      <w:r w:rsidRPr="00C61A59">
        <w:rPr>
          <w:rFonts w:asciiTheme="minorHAnsi" w:hAnsiTheme="minorHAnsi" w:cs="Arial"/>
          <w:sz w:val="24"/>
          <w:szCs w:val="24"/>
        </w:rPr>
        <w:t>.</w:t>
      </w:r>
      <w:r w:rsidR="006D79CF">
        <w:rPr>
          <w:rFonts w:asciiTheme="minorHAnsi" w:hAnsiTheme="minorHAnsi"/>
          <w:b/>
          <w:sz w:val="32"/>
          <w:szCs w:val="32"/>
        </w:rPr>
        <w:br w:type="page"/>
      </w:r>
    </w:p>
    <w:p w14:paraId="21FEAF06" w14:textId="0F74A2F9" w:rsidR="006D79CF" w:rsidRDefault="006D79CF" w:rsidP="006D79CF">
      <w:pPr>
        <w:pStyle w:val="Normal1"/>
        <w:spacing w:after="0"/>
        <w:contextualSpacing/>
        <w:jc w:val="center"/>
        <w:rPr>
          <w:rFonts w:asciiTheme="minorHAnsi" w:hAnsiTheme="minorHAnsi"/>
          <w:b/>
          <w:sz w:val="32"/>
          <w:szCs w:val="32"/>
        </w:rPr>
      </w:pPr>
      <w:bookmarkStart w:id="3" w:name="_Hlk142560391"/>
      <w:r>
        <w:rPr>
          <w:rFonts w:asciiTheme="minorHAnsi" w:hAnsiTheme="minorHAnsi"/>
          <w:b/>
          <w:sz w:val="32"/>
          <w:szCs w:val="32"/>
        </w:rPr>
        <w:lastRenderedPageBreak/>
        <w:t>Permission to View Film and Video</w:t>
      </w:r>
      <w:r w:rsidR="007E26E3">
        <w:rPr>
          <w:rFonts w:asciiTheme="minorHAnsi" w:hAnsiTheme="minorHAnsi"/>
          <w:b/>
          <w:sz w:val="32"/>
          <w:szCs w:val="32"/>
        </w:rPr>
        <w:t>; Media Consumption</w:t>
      </w:r>
    </w:p>
    <w:p w14:paraId="343EB83F" w14:textId="77777777" w:rsidR="006D79CF" w:rsidRDefault="006D79CF" w:rsidP="006D79CF">
      <w:pPr>
        <w:pStyle w:val="Normal1"/>
        <w:spacing w:after="0"/>
        <w:contextualSpacing/>
        <w:rPr>
          <w:rFonts w:asciiTheme="minorHAnsi" w:hAnsiTheme="minorHAnsi"/>
          <w:bCs/>
          <w:sz w:val="24"/>
          <w:szCs w:val="24"/>
        </w:rPr>
      </w:pPr>
    </w:p>
    <w:p w14:paraId="396A8BF0" w14:textId="0435C0C9" w:rsidR="006D79CF" w:rsidRDefault="006D79CF" w:rsidP="006D79CF">
      <w:pPr>
        <w:pStyle w:val="Normal1"/>
        <w:spacing w:after="0"/>
        <w:contextualSpacing/>
        <w:rPr>
          <w:rFonts w:asciiTheme="minorHAnsi" w:hAnsiTheme="minorHAnsi"/>
          <w:bCs/>
          <w:sz w:val="24"/>
          <w:szCs w:val="24"/>
        </w:rPr>
      </w:pPr>
      <w:r>
        <w:rPr>
          <w:rFonts w:asciiTheme="minorHAnsi" w:hAnsiTheme="minorHAnsi"/>
          <w:bCs/>
          <w:sz w:val="24"/>
          <w:szCs w:val="24"/>
        </w:rPr>
        <w:t xml:space="preserve">Occasionally, films and/or videos are used in the classroom in order to illustrate a particular concept or historical development related to the curriculum. I am notifying you that we will be watching a film/video in class with a rating </w:t>
      </w:r>
      <w:r w:rsidRPr="006D79CF">
        <w:rPr>
          <w:rFonts w:asciiTheme="minorHAnsi" w:hAnsiTheme="minorHAnsi"/>
          <w:b/>
          <w:sz w:val="24"/>
          <w:szCs w:val="24"/>
        </w:rPr>
        <w:t>above the MPAA rating of G</w:t>
      </w:r>
      <w:r>
        <w:rPr>
          <w:rFonts w:asciiTheme="minorHAnsi" w:hAnsiTheme="minorHAnsi"/>
          <w:bCs/>
          <w:sz w:val="24"/>
          <w:szCs w:val="24"/>
        </w:rPr>
        <w:t>. The following is a list of films that we will be viewing throughout the year:</w:t>
      </w:r>
    </w:p>
    <w:p w14:paraId="1D317F04" w14:textId="77777777" w:rsidR="006D79CF" w:rsidRDefault="006D79CF" w:rsidP="006D79CF">
      <w:pPr>
        <w:pStyle w:val="Normal1"/>
        <w:spacing w:after="0"/>
        <w:contextualSpacing/>
        <w:rPr>
          <w:rFonts w:asciiTheme="minorHAnsi" w:hAnsiTheme="minorHAnsi"/>
          <w:bCs/>
          <w:sz w:val="24"/>
          <w:szCs w:val="24"/>
        </w:rPr>
      </w:pPr>
    </w:p>
    <w:p w14:paraId="114C3693" w14:textId="09EBE392" w:rsidR="007335B1" w:rsidRDefault="006D79CF" w:rsidP="00FC32E0">
      <w:pPr>
        <w:pStyle w:val="Normal1"/>
        <w:numPr>
          <w:ilvl w:val="0"/>
          <w:numId w:val="10"/>
        </w:numPr>
        <w:contextualSpacing/>
        <w:rPr>
          <w:rFonts w:asciiTheme="minorHAnsi" w:hAnsiTheme="minorHAnsi"/>
          <w:b/>
          <w:sz w:val="24"/>
          <w:szCs w:val="24"/>
        </w:rPr>
      </w:pPr>
      <w:r>
        <w:rPr>
          <w:rFonts w:asciiTheme="minorHAnsi" w:hAnsiTheme="minorHAnsi"/>
          <w:b/>
          <w:i/>
          <w:iCs/>
          <w:sz w:val="24"/>
          <w:szCs w:val="24"/>
        </w:rPr>
        <w:t>The King</w:t>
      </w:r>
      <w:r>
        <w:rPr>
          <w:rFonts w:asciiTheme="minorHAnsi" w:hAnsiTheme="minorHAnsi"/>
          <w:bCs/>
          <w:i/>
          <w:iCs/>
          <w:sz w:val="24"/>
          <w:szCs w:val="24"/>
        </w:rPr>
        <w:t xml:space="preserve"> </w:t>
      </w:r>
      <w:r w:rsidRPr="006D79CF">
        <w:rPr>
          <w:rFonts w:asciiTheme="minorHAnsi" w:hAnsiTheme="minorHAnsi"/>
          <w:bCs/>
          <w:sz w:val="24"/>
          <w:szCs w:val="24"/>
        </w:rPr>
        <w:t>(2019</w:t>
      </w:r>
      <w:r>
        <w:rPr>
          <w:rFonts w:asciiTheme="minorHAnsi" w:hAnsiTheme="minorHAnsi"/>
          <w:bCs/>
          <w:sz w:val="24"/>
          <w:szCs w:val="24"/>
        </w:rPr>
        <w:t>; R</w:t>
      </w:r>
      <w:r w:rsidRPr="006D79CF">
        <w:rPr>
          <w:rFonts w:asciiTheme="minorHAnsi" w:hAnsiTheme="minorHAnsi"/>
          <w:bCs/>
          <w:sz w:val="24"/>
          <w:szCs w:val="24"/>
        </w:rPr>
        <w:t>)</w:t>
      </w:r>
      <w:r>
        <w:rPr>
          <w:rFonts w:asciiTheme="minorHAnsi" w:hAnsiTheme="minorHAnsi"/>
          <w:bCs/>
          <w:sz w:val="24"/>
          <w:szCs w:val="24"/>
        </w:rPr>
        <w:t xml:space="preserve">: The movie will be viewed as an analysis of </w:t>
      </w:r>
      <w:r w:rsidR="007335B1">
        <w:rPr>
          <w:rFonts w:asciiTheme="minorHAnsi" w:hAnsiTheme="minorHAnsi"/>
          <w:bCs/>
          <w:sz w:val="24"/>
          <w:szCs w:val="24"/>
        </w:rPr>
        <w:t>21</w:t>
      </w:r>
      <w:r w:rsidR="007335B1" w:rsidRPr="007335B1">
        <w:rPr>
          <w:rFonts w:asciiTheme="minorHAnsi" w:hAnsiTheme="minorHAnsi"/>
          <w:bCs/>
          <w:sz w:val="24"/>
          <w:szCs w:val="24"/>
          <w:vertAlign w:val="superscript"/>
        </w:rPr>
        <w:t>st</w:t>
      </w:r>
      <w:r w:rsidR="007335B1">
        <w:rPr>
          <w:rFonts w:asciiTheme="minorHAnsi" w:hAnsiTheme="minorHAnsi"/>
          <w:bCs/>
          <w:sz w:val="24"/>
          <w:szCs w:val="24"/>
        </w:rPr>
        <w:t xml:space="preserve">-cenury depictions of </w:t>
      </w:r>
      <w:r>
        <w:rPr>
          <w:rFonts w:asciiTheme="minorHAnsi" w:hAnsiTheme="minorHAnsi"/>
          <w:bCs/>
          <w:sz w:val="24"/>
          <w:szCs w:val="24"/>
        </w:rPr>
        <w:t>the European Middle Ages</w:t>
      </w:r>
      <w:r w:rsidR="007335B1">
        <w:rPr>
          <w:rFonts w:asciiTheme="minorHAnsi" w:hAnsiTheme="minorHAnsi"/>
          <w:bCs/>
          <w:sz w:val="24"/>
          <w:szCs w:val="24"/>
        </w:rPr>
        <w:t>, focusing on the balance between creative license and historical accuracy.</w:t>
      </w:r>
    </w:p>
    <w:p w14:paraId="39860778" w14:textId="77777777" w:rsidR="00FC32E0" w:rsidRPr="00FC32E0" w:rsidRDefault="00FC32E0" w:rsidP="00FC32E0">
      <w:pPr>
        <w:pStyle w:val="Normal1"/>
        <w:ind w:left="360"/>
        <w:contextualSpacing/>
        <w:rPr>
          <w:rFonts w:asciiTheme="minorHAnsi" w:hAnsiTheme="minorHAnsi"/>
          <w:b/>
          <w:sz w:val="24"/>
          <w:szCs w:val="24"/>
        </w:rPr>
      </w:pPr>
    </w:p>
    <w:p w14:paraId="10058305" w14:textId="2BCA7737" w:rsidR="007335B1" w:rsidRPr="007335B1" w:rsidRDefault="007335B1" w:rsidP="007335B1">
      <w:pPr>
        <w:pStyle w:val="Normal1"/>
        <w:spacing w:after="0"/>
        <w:ind w:left="360"/>
        <w:contextualSpacing/>
        <w:rPr>
          <w:rFonts w:asciiTheme="minorHAnsi" w:hAnsiTheme="minorHAnsi" w:cstheme="minorHAnsi"/>
          <w:b/>
          <w:sz w:val="24"/>
          <w:szCs w:val="24"/>
        </w:rPr>
      </w:pPr>
      <w:r w:rsidRPr="007335B1">
        <w:rPr>
          <w:rFonts w:asciiTheme="minorHAnsi" w:hAnsiTheme="minorHAnsi" w:cstheme="minorHAnsi"/>
          <w:b/>
          <w:sz w:val="24"/>
          <w:szCs w:val="24"/>
        </w:rPr>
        <w:t>INSTRUCTIONAL STANDARDS</w:t>
      </w:r>
    </w:p>
    <w:p w14:paraId="0AFFF5B4" w14:textId="77777777" w:rsidR="007335B1" w:rsidRPr="007335B1" w:rsidRDefault="007335B1" w:rsidP="007335B1">
      <w:pPr>
        <w:pStyle w:val="ListParagraph"/>
        <w:numPr>
          <w:ilvl w:val="0"/>
          <w:numId w:val="12"/>
        </w:numPr>
        <w:rPr>
          <w:rFonts w:cstheme="minorHAnsi"/>
          <w:b/>
          <w:bCs/>
          <w:sz w:val="24"/>
          <w:szCs w:val="24"/>
        </w:rPr>
      </w:pPr>
      <w:r w:rsidRPr="007335B1">
        <w:rPr>
          <w:rFonts w:cstheme="minorHAnsi"/>
          <w:b/>
          <w:bCs/>
          <w:sz w:val="24"/>
          <w:szCs w:val="24"/>
        </w:rPr>
        <w:t xml:space="preserve">SS.912.W.2.10: </w:t>
      </w:r>
      <w:r w:rsidRPr="007335B1">
        <w:rPr>
          <w:rFonts w:cstheme="minorHAnsi"/>
          <w:sz w:val="24"/>
          <w:szCs w:val="24"/>
        </w:rPr>
        <w:t>Describe the orders of medieval social hierarchy, the changing role of the Church, the emergence of feudalism, and the development of private property as a distinguishing feature of Western Civilization.</w:t>
      </w:r>
    </w:p>
    <w:p w14:paraId="5F9F2153" w14:textId="03F938AD" w:rsidR="007335B1" w:rsidRPr="007335B1" w:rsidRDefault="007335B1" w:rsidP="007335B1">
      <w:pPr>
        <w:pStyle w:val="ListParagraph"/>
        <w:numPr>
          <w:ilvl w:val="0"/>
          <w:numId w:val="12"/>
        </w:numPr>
        <w:rPr>
          <w:rFonts w:cstheme="minorHAnsi"/>
          <w:b/>
          <w:bCs/>
          <w:sz w:val="24"/>
          <w:szCs w:val="24"/>
        </w:rPr>
      </w:pPr>
      <w:r w:rsidRPr="007335B1">
        <w:rPr>
          <w:rFonts w:cstheme="minorHAnsi"/>
          <w:b/>
          <w:bCs/>
          <w:sz w:val="24"/>
          <w:szCs w:val="24"/>
        </w:rPr>
        <w:t>SS.912.W.2.14:</w:t>
      </w:r>
      <w:r w:rsidRPr="007335B1">
        <w:rPr>
          <w:rFonts w:cstheme="minorHAnsi"/>
          <w:sz w:val="24"/>
          <w:szCs w:val="24"/>
        </w:rPr>
        <w:t xml:space="preserve"> Describe the causes and effects of the Great Famine of 1315-1316, The Black Death, The Great Schism of 1378, and the Hundred Years War on Western Europe.</w:t>
      </w:r>
    </w:p>
    <w:p w14:paraId="2BEE9FBF" w14:textId="5BE336B4" w:rsidR="00FC32E0" w:rsidRPr="00FC32E0" w:rsidRDefault="007335B1" w:rsidP="00FC32E0">
      <w:pPr>
        <w:pStyle w:val="Normal1"/>
        <w:numPr>
          <w:ilvl w:val="0"/>
          <w:numId w:val="10"/>
        </w:numPr>
        <w:contextualSpacing/>
        <w:rPr>
          <w:rFonts w:asciiTheme="minorHAnsi" w:hAnsiTheme="minorHAnsi"/>
          <w:b/>
          <w:sz w:val="24"/>
          <w:szCs w:val="24"/>
        </w:rPr>
      </w:pPr>
      <w:r>
        <w:rPr>
          <w:rFonts w:asciiTheme="minorHAnsi" w:hAnsiTheme="minorHAnsi"/>
          <w:b/>
          <w:i/>
          <w:iCs/>
          <w:sz w:val="24"/>
          <w:szCs w:val="24"/>
        </w:rPr>
        <w:t xml:space="preserve">Amistad </w:t>
      </w:r>
      <w:r>
        <w:rPr>
          <w:rFonts w:asciiTheme="minorHAnsi" w:hAnsiTheme="minorHAnsi"/>
          <w:bCs/>
          <w:sz w:val="24"/>
          <w:szCs w:val="24"/>
        </w:rPr>
        <w:t>(1997; R): The movie will be viewed as an analysis of the transatlantic slave trade, specifically focusing on the abusive treatment of African slaves at the hands of European slave traders and conquistadores.</w:t>
      </w:r>
    </w:p>
    <w:p w14:paraId="36B67C05" w14:textId="77777777" w:rsidR="00FC32E0" w:rsidRPr="00FC32E0" w:rsidRDefault="00FC32E0" w:rsidP="00FC32E0">
      <w:pPr>
        <w:pStyle w:val="Normal1"/>
        <w:ind w:left="360"/>
        <w:contextualSpacing/>
        <w:rPr>
          <w:rFonts w:asciiTheme="minorHAnsi" w:hAnsiTheme="minorHAnsi"/>
          <w:b/>
          <w:sz w:val="24"/>
          <w:szCs w:val="24"/>
        </w:rPr>
      </w:pPr>
    </w:p>
    <w:p w14:paraId="6FCB6B6C" w14:textId="49D36E98" w:rsidR="00CE1E4A" w:rsidRPr="00CE1E4A" w:rsidRDefault="00CE1E4A" w:rsidP="00CE1E4A">
      <w:pPr>
        <w:pStyle w:val="Normal1"/>
        <w:spacing w:after="0"/>
        <w:ind w:left="360"/>
        <w:contextualSpacing/>
        <w:rPr>
          <w:rFonts w:asciiTheme="minorHAnsi" w:hAnsiTheme="minorHAnsi" w:cstheme="minorHAnsi"/>
          <w:b/>
          <w:sz w:val="24"/>
          <w:szCs w:val="24"/>
        </w:rPr>
      </w:pPr>
      <w:r w:rsidRPr="00CE1E4A">
        <w:rPr>
          <w:rFonts w:asciiTheme="minorHAnsi" w:hAnsiTheme="minorHAnsi" w:cstheme="minorHAnsi"/>
          <w:b/>
          <w:sz w:val="24"/>
          <w:szCs w:val="24"/>
        </w:rPr>
        <w:t>INSTRUCTIONAL STANDARDS</w:t>
      </w:r>
    </w:p>
    <w:p w14:paraId="5B996706" w14:textId="77777777" w:rsidR="00CE1E4A" w:rsidRPr="00CE1E4A" w:rsidRDefault="00CE1E4A" w:rsidP="00CE1E4A">
      <w:pPr>
        <w:pStyle w:val="ListParagraph"/>
        <w:numPr>
          <w:ilvl w:val="0"/>
          <w:numId w:val="13"/>
        </w:numPr>
        <w:rPr>
          <w:rFonts w:cstheme="minorHAnsi"/>
          <w:sz w:val="24"/>
          <w:szCs w:val="24"/>
        </w:rPr>
      </w:pPr>
      <w:r w:rsidRPr="00CE1E4A">
        <w:rPr>
          <w:rFonts w:cstheme="minorHAnsi"/>
          <w:b/>
          <w:bCs/>
          <w:sz w:val="24"/>
          <w:szCs w:val="24"/>
        </w:rPr>
        <w:t>SS.912.W.4.14:</w:t>
      </w:r>
      <w:r w:rsidRPr="00CE1E4A">
        <w:rPr>
          <w:rFonts w:cstheme="minorHAnsi"/>
          <w:sz w:val="24"/>
          <w:szCs w:val="24"/>
        </w:rPr>
        <w:t xml:space="preserve"> Recognize the practice of slavery and other forms of forced labor experienced during the 13th through 17th centuries in East Africa, West Africa, Europe, Southwest Asia, and the Americas.</w:t>
      </w:r>
    </w:p>
    <w:p w14:paraId="06CCEAAA" w14:textId="0AA431F3" w:rsidR="00EF0F9B" w:rsidRDefault="00CE1E4A" w:rsidP="00FC32E0">
      <w:pPr>
        <w:pStyle w:val="ListParagraph"/>
        <w:numPr>
          <w:ilvl w:val="0"/>
          <w:numId w:val="13"/>
        </w:numPr>
        <w:spacing w:after="0"/>
        <w:rPr>
          <w:rFonts w:cstheme="minorHAnsi"/>
          <w:sz w:val="24"/>
          <w:szCs w:val="24"/>
        </w:rPr>
      </w:pPr>
      <w:r w:rsidRPr="00CE1E4A">
        <w:rPr>
          <w:rFonts w:cstheme="minorHAnsi"/>
          <w:b/>
          <w:bCs/>
          <w:sz w:val="24"/>
          <w:szCs w:val="24"/>
        </w:rPr>
        <w:t>SS.912.W.4.15:</w:t>
      </w:r>
      <w:r w:rsidRPr="00CE1E4A">
        <w:rPr>
          <w:rFonts w:cstheme="minorHAnsi"/>
          <w:sz w:val="24"/>
          <w:szCs w:val="24"/>
        </w:rPr>
        <w:t xml:space="preserve"> Explain the origins, developments, and impact of the trans-Atlantic slave trade between West Africa and the Americas</w:t>
      </w:r>
      <w:r w:rsidR="00EF0F9B">
        <w:rPr>
          <w:rFonts w:cstheme="minorHAnsi"/>
          <w:sz w:val="24"/>
          <w:szCs w:val="24"/>
        </w:rPr>
        <w:t>.</w:t>
      </w:r>
    </w:p>
    <w:p w14:paraId="581CE129" w14:textId="77777777" w:rsidR="00FC32E0" w:rsidRPr="00FC32E0" w:rsidRDefault="00FC32E0" w:rsidP="00FC32E0">
      <w:pPr>
        <w:pStyle w:val="ListParagraph"/>
        <w:rPr>
          <w:rFonts w:cstheme="minorHAnsi"/>
          <w:sz w:val="24"/>
          <w:szCs w:val="24"/>
        </w:rPr>
      </w:pPr>
    </w:p>
    <w:p w14:paraId="28FAB114" w14:textId="65A38B04" w:rsidR="00EF0F9B" w:rsidRDefault="00EF0F9B" w:rsidP="00EF0F9B">
      <w:pPr>
        <w:pStyle w:val="ListParagraph"/>
        <w:numPr>
          <w:ilvl w:val="0"/>
          <w:numId w:val="10"/>
        </w:numPr>
        <w:rPr>
          <w:rFonts w:cstheme="minorHAnsi"/>
          <w:sz w:val="24"/>
          <w:szCs w:val="24"/>
        </w:rPr>
      </w:pPr>
      <w:r>
        <w:rPr>
          <w:rFonts w:cstheme="minorHAnsi"/>
          <w:b/>
          <w:bCs/>
          <w:i/>
          <w:iCs/>
          <w:sz w:val="24"/>
          <w:szCs w:val="24"/>
        </w:rPr>
        <w:t>1917</w:t>
      </w:r>
      <w:r>
        <w:rPr>
          <w:rFonts w:cstheme="minorHAnsi"/>
          <w:sz w:val="24"/>
          <w:szCs w:val="24"/>
        </w:rPr>
        <w:t xml:space="preserve"> (2019; R): The movie will be viewed as an analysis of 21</w:t>
      </w:r>
      <w:r w:rsidRPr="00EF0F9B">
        <w:rPr>
          <w:rFonts w:cstheme="minorHAnsi"/>
          <w:sz w:val="24"/>
          <w:szCs w:val="24"/>
          <w:vertAlign w:val="superscript"/>
        </w:rPr>
        <w:t>st</w:t>
      </w:r>
      <w:r>
        <w:rPr>
          <w:rFonts w:cstheme="minorHAnsi"/>
          <w:sz w:val="24"/>
          <w:szCs w:val="24"/>
        </w:rPr>
        <w:t>-century historical-fictional depictions of World War I, focusing on the psychological, ethical-moral, and philosophical issues underlying modern combat during the 20</w:t>
      </w:r>
      <w:r w:rsidRPr="00EF0F9B">
        <w:rPr>
          <w:rFonts w:cstheme="minorHAnsi"/>
          <w:sz w:val="24"/>
          <w:szCs w:val="24"/>
          <w:vertAlign w:val="superscript"/>
        </w:rPr>
        <w:t>th</w:t>
      </w:r>
      <w:r>
        <w:rPr>
          <w:rFonts w:cstheme="minorHAnsi"/>
          <w:sz w:val="24"/>
          <w:szCs w:val="24"/>
        </w:rPr>
        <w:t xml:space="preserve"> century.</w:t>
      </w:r>
    </w:p>
    <w:p w14:paraId="59D39330" w14:textId="556CDF85" w:rsidR="00EF0F9B" w:rsidRPr="00EF0F9B" w:rsidRDefault="00EF0F9B" w:rsidP="00EF0F9B">
      <w:pPr>
        <w:spacing w:after="0"/>
        <w:ind w:left="360"/>
        <w:rPr>
          <w:rFonts w:cstheme="minorHAnsi"/>
          <w:b/>
          <w:bCs/>
          <w:sz w:val="24"/>
          <w:szCs w:val="24"/>
        </w:rPr>
      </w:pPr>
      <w:r w:rsidRPr="00EF0F9B">
        <w:rPr>
          <w:rFonts w:cstheme="minorHAnsi"/>
          <w:b/>
          <w:bCs/>
          <w:sz w:val="24"/>
          <w:szCs w:val="24"/>
        </w:rPr>
        <w:t>INSTRUCTIONAL STANDARDS</w:t>
      </w:r>
    </w:p>
    <w:p w14:paraId="61C83375" w14:textId="77777777" w:rsidR="00EF0F9B" w:rsidRPr="00EF0F9B" w:rsidRDefault="00EF0F9B" w:rsidP="00EF0F9B">
      <w:pPr>
        <w:pStyle w:val="ListParagraph"/>
        <w:numPr>
          <w:ilvl w:val="0"/>
          <w:numId w:val="14"/>
        </w:numPr>
        <w:rPr>
          <w:rFonts w:cstheme="minorHAnsi"/>
          <w:sz w:val="24"/>
          <w:szCs w:val="24"/>
        </w:rPr>
      </w:pPr>
      <w:r w:rsidRPr="00EF0F9B">
        <w:rPr>
          <w:rFonts w:cstheme="minorHAnsi"/>
          <w:b/>
          <w:bCs/>
          <w:sz w:val="24"/>
          <w:szCs w:val="24"/>
        </w:rPr>
        <w:t>SS.912.W.7.2:</w:t>
      </w:r>
      <w:r w:rsidRPr="00EF0F9B">
        <w:rPr>
          <w:rFonts w:cstheme="minorHAnsi"/>
          <w:sz w:val="24"/>
          <w:szCs w:val="24"/>
        </w:rPr>
        <w:t xml:space="preserve"> Describe the changing nature of warfare during World War I.</w:t>
      </w:r>
    </w:p>
    <w:p w14:paraId="699B689B" w14:textId="4434E0C5" w:rsidR="00FC32E0" w:rsidRPr="00FC32E0" w:rsidRDefault="00EF0F9B" w:rsidP="00FC32E0">
      <w:pPr>
        <w:pStyle w:val="ListParagraph"/>
        <w:numPr>
          <w:ilvl w:val="0"/>
          <w:numId w:val="14"/>
        </w:numPr>
        <w:rPr>
          <w:rFonts w:cstheme="minorHAnsi"/>
          <w:sz w:val="24"/>
          <w:szCs w:val="24"/>
        </w:rPr>
      </w:pPr>
      <w:r w:rsidRPr="00EF0F9B">
        <w:rPr>
          <w:rFonts w:cstheme="minorHAnsi"/>
          <w:b/>
          <w:bCs/>
          <w:sz w:val="24"/>
          <w:szCs w:val="24"/>
        </w:rPr>
        <w:t>SS.912.W.7.3:</w:t>
      </w:r>
      <w:r w:rsidRPr="00EF0F9B">
        <w:rPr>
          <w:rFonts w:cstheme="minorHAnsi"/>
          <w:sz w:val="24"/>
          <w:szCs w:val="24"/>
        </w:rPr>
        <w:t xml:space="preserve"> Summarize significant effects of World War I.</w:t>
      </w:r>
    </w:p>
    <w:p w14:paraId="5214FCC2" w14:textId="1AD24298" w:rsidR="00CE1E4A" w:rsidRPr="00EF0F9B" w:rsidRDefault="00EF0F9B" w:rsidP="00CE1E4A">
      <w:pPr>
        <w:pStyle w:val="Normal1"/>
        <w:numPr>
          <w:ilvl w:val="0"/>
          <w:numId w:val="10"/>
        </w:numPr>
        <w:spacing w:after="0"/>
        <w:contextualSpacing/>
        <w:rPr>
          <w:rFonts w:asciiTheme="minorHAnsi" w:hAnsiTheme="minorHAnsi"/>
          <w:b/>
          <w:sz w:val="24"/>
          <w:szCs w:val="24"/>
        </w:rPr>
      </w:pPr>
      <w:r>
        <w:rPr>
          <w:rFonts w:asciiTheme="minorHAnsi" w:hAnsiTheme="minorHAnsi"/>
          <w:b/>
          <w:i/>
          <w:iCs/>
          <w:sz w:val="24"/>
          <w:szCs w:val="24"/>
        </w:rPr>
        <w:t>Life is Beautiful</w:t>
      </w:r>
      <w:r>
        <w:rPr>
          <w:rFonts w:asciiTheme="minorHAnsi" w:hAnsiTheme="minorHAnsi"/>
          <w:b/>
          <w:sz w:val="24"/>
          <w:szCs w:val="24"/>
        </w:rPr>
        <w:t xml:space="preserve"> </w:t>
      </w:r>
      <w:r>
        <w:rPr>
          <w:rFonts w:asciiTheme="minorHAnsi" w:hAnsiTheme="minorHAnsi"/>
          <w:bCs/>
          <w:sz w:val="24"/>
          <w:szCs w:val="24"/>
        </w:rPr>
        <w:t>(1998; PG-13): The movie will be viewed as an analysis of post-WWII historical-fictional depictions of World War II, focusing specifically on the Holocaust.</w:t>
      </w:r>
    </w:p>
    <w:p w14:paraId="0F519478" w14:textId="77777777" w:rsidR="00EF0F9B" w:rsidRPr="00EF0F9B" w:rsidRDefault="00EF0F9B" w:rsidP="00FC32E0">
      <w:pPr>
        <w:pStyle w:val="Normal1"/>
        <w:spacing w:after="0"/>
        <w:contextualSpacing/>
        <w:rPr>
          <w:rFonts w:asciiTheme="minorHAnsi" w:hAnsiTheme="minorHAnsi"/>
          <w:b/>
          <w:sz w:val="24"/>
          <w:szCs w:val="24"/>
        </w:rPr>
      </w:pPr>
    </w:p>
    <w:p w14:paraId="016CE67A" w14:textId="77777777" w:rsidR="00EF0F9B" w:rsidRPr="00EF0F9B" w:rsidRDefault="00EF0F9B" w:rsidP="00EF0F9B">
      <w:pPr>
        <w:pStyle w:val="Normal1"/>
        <w:spacing w:after="0"/>
        <w:ind w:firstLine="360"/>
        <w:contextualSpacing/>
        <w:rPr>
          <w:rFonts w:asciiTheme="minorHAnsi" w:hAnsiTheme="minorHAnsi"/>
          <w:b/>
          <w:sz w:val="24"/>
          <w:szCs w:val="24"/>
        </w:rPr>
      </w:pPr>
      <w:r w:rsidRPr="00EF0F9B">
        <w:rPr>
          <w:rFonts w:asciiTheme="minorHAnsi" w:hAnsiTheme="minorHAnsi"/>
          <w:b/>
          <w:sz w:val="24"/>
          <w:szCs w:val="24"/>
        </w:rPr>
        <w:t>INSTRUCTIONAL STANDARDS</w:t>
      </w:r>
    </w:p>
    <w:p w14:paraId="6C3EDC93" w14:textId="77777777" w:rsidR="00EF0F9B" w:rsidRPr="00EF0F9B" w:rsidRDefault="00EF0F9B" w:rsidP="00EF0F9B">
      <w:pPr>
        <w:pStyle w:val="Normal1"/>
        <w:numPr>
          <w:ilvl w:val="0"/>
          <w:numId w:val="14"/>
        </w:numPr>
        <w:spacing w:after="0"/>
        <w:contextualSpacing/>
        <w:rPr>
          <w:rFonts w:asciiTheme="minorHAnsi" w:hAnsiTheme="minorHAnsi"/>
          <w:b/>
          <w:sz w:val="24"/>
          <w:szCs w:val="24"/>
        </w:rPr>
      </w:pPr>
      <w:r w:rsidRPr="00EF0F9B">
        <w:rPr>
          <w:rFonts w:asciiTheme="minorHAnsi" w:hAnsiTheme="minorHAnsi"/>
          <w:b/>
          <w:sz w:val="24"/>
          <w:szCs w:val="24"/>
        </w:rPr>
        <w:t xml:space="preserve">SS.912.W.7.8: </w:t>
      </w:r>
      <w:r w:rsidRPr="00EF0F9B">
        <w:rPr>
          <w:rFonts w:asciiTheme="minorHAnsi" w:hAnsiTheme="minorHAnsi"/>
          <w:bCs/>
          <w:sz w:val="24"/>
          <w:szCs w:val="24"/>
        </w:rPr>
        <w:t>Explain the causes, events, and effects of the Holocaust (1933-1945) including its roots in the long tradition of anti-Semitism, 19th century ideas about race and nation, and Nazi dehumanization of the Jews and other victims.</w:t>
      </w:r>
    </w:p>
    <w:p w14:paraId="5F35B56B" w14:textId="77777777" w:rsidR="00FC32E0" w:rsidRDefault="00FC32E0" w:rsidP="00EF0F9B">
      <w:pPr>
        <w:pStyle w:val="Normal1"/>
        <w:spacing w:after="0"/>
        <w:contextualSpacing/>
        <w:rPr>
          <w:rFonts w:asciiTheme="minorHAnsi" w:hAnsiTheme="minorHAnsi"/>
          <w:bCs/>
          <w:sz w:val="24"/>
          <w:szCs w:val="24"/>
        </w:rPr>
      </w:pPr>
    </w:p>
    <w:p w14:paraId="22AF9C99" w14:textId="529FB488" w:rsidR="007E26E3" w:rsidRDefault="007E26E3" w:rsidP="007E26E3">
      <w:pPr>
        <w:pStyle w:val="Normal1"/>
        <w:numPr>
          <w:ilvl w:val="0"/>
          <w:numId w:val="10"/>
        </w:numPr>
        <w:spacing w:after="0"/>
        <w:contextualSpacing/>
        <w:rPr>
          <w:bCs/>
          <w:iCs/>
          <w:sz w:val="24"/>
          <w:szCs w:val="24"/>
        </w:rPr>
      </w:pPr>
      <w:r>
        <w:rPr>
          <w:b/>
          <w:iCs/>
          <w:sz w:val="24"/>
          <w:szCs w:val="24"/>
          <w:u w:val="single"/>
        </w:rPr>
        <w:lastRenderedPageBreak/>
        <w:t>The History of the World in Six Glasses</w:t>
      </w:r>
      <w:r>
        <w:rPr>
          <w:b/>
          <w:iCs/>
          <w:sz w:val="24"/>
          <w:szCs w:val="24"/>
        </w:rPr>
        <w:t xml:space="preserve"> </w:t>
      </w:r>
      <w:r>
        <w:rPr>
          <w:bCs/>
          <w:iCs/>
          <w:sz w:val="24"/>
          <w:szCs w:val="24"/>
        </w:rPr>
        <w:t>(Standage, 2006): This book details the</w:t>
      </w:r>
      <w:r w:rsidR="00A03650">
        <w:rPr>
          <w:bCs/>
          <w:iCs/>
          <w:sz w:val="24"/>
          <w:szCs w:val="24"/>
        </w:rPr>
        <w:t xml:space="preserve"> rise of the consumption of </w:t>
      </w:r>
      <w:r w:rsidR="00A03650" w:rsidRPr="00A03650">
        <w:rPr>
          <w:bCs/>
          <w:iCs/>
          <w:sz w:val="24"/>
          <w:szCs w:val="24"/>
        </w:rPr>
        <w:t xml:space="preserve">six beverages </w:t>
      </w:r>
      <w:r w:rsidR="00A03650">
        <w:rPr>
          <w:bCs/>
          <w:iCs/>
          <w:sz w:val="24"/>
          <w:szCs w:val="24"/>
        </w:rPr>
        <w:t xml:space="preserve">that </w:t>
      </w:r>
      <w:r w:rsidR="00A03650" w:rsidRPr="00A03650">
        <w:rPr>
          <w:bCs/>
          <w:iCs/>
          <w:sz w:val="24"/>
          <w:szCs w:val="24"/>
        </w:rPr>
        <w:t>also represent six eras that span the course of civilization―from the adoption of agriculture, to the birth of cities, to the advent of globalization. </w:t>
      </w:r>
      <w:r w:rsidR="00A03650">
        <w:rPr>
          <w:bCs/>
          <w:iCs/>
          <w:sz w:val="24"/>
          <w:szCs w:val="24"/>
        </w:rPr>
        <w:t>This book does talk extensively about the history of alcoholic beverages, but does not endorse any consumption of them.</w:t>
      </w:r>
    </w:p>
    <w:p w14:paraId="04E1DD9B" w14:textId="77777777" w:rsidR="007E26E3" w:rsidRDefault="007E26E3" w:rsidP="007E26E3">
      <w:pPr>
        <w:pStyle w:val="Normal1"/>
        <w:spacing w:after="0"/>
        <w:contextualSpacing/>
        <w:rPr>
          <w:bCs/>
          <w:iCs/>
          <w:sz w:val="24"/>
          <w:szCs w:val="24"/>
        </w:rPr>
      </w:pPr>
    </w:p>
    <w:p w14:paraId="68887CA2" w14:textId="6C29304D" w:rsidR="007E26E3" w:rsidRPr="00EF0F9B" w:rsidRDefault="007E26E3" w:rsidP="007E26E3">
      <w:pPr>
        <w:pStyle w:val="Normal1"/>
        <w:spacing w:after="0"/>
        <w:ind w:firstLine="360"/>
        <w:contextualSpacing/>
        <w:rPr>
          <w:rFonts w:asciiTheme="minorHAnsi" w:hAnsiTheme="minorHAnsi"/>
          <w:b/>
          <w:sz w:val="24"/>
          <w:szCs w:val="24"/>
        </w:rPr>
      </w:pPr>
      <w:r w:rsidRPr="00EF0F9B">
        <w:rPr>
          <w:rFonts w:asciiTheme="minorHAnsi" w:hAnsiTheme="minorHAnsi"/>
          <w:b/>
          <w:sz w:val="24"/>
          <w:szCs w:val="24"/>
        </w:rPr>
        <w:t>INSTRUCTIONAL STANDARDS</w:t>
      </w:r>
      <w:r w:rsidR="002E43A2">
        <w:rPr>
          <w:rFonts w:asciiTheme="minorHAnsi" w:hAnsiTheme="minorHAnsi"/>
          <w:b/>
          <w:sz w:val="24"/>
          <w:szCs w:val="24"/>
        </w:rPr>
        <w:t xml:space="preserve"> (AP World History: Modern)</w:t>
      </w:r>
    </w:p>
    <w:p w14:paraId="18DE6875" w14:textId="77777777" w:rsidR="002E43A2" w:rsidRDefault="002E43A2" w:rsidP="002E43A2">
      <w:pPr>
        <w:pStyle w:val="Normal1"/>
        <w:numPr>
          <w:ilvl w:val="0"/>
          <w:numId w:val="14"/>
        </w:numPr>
        <w:spacing w:after="0"/>
        <w:contextualSpacing/>
        <w:rPr>
          <w:rFonts w:asciiTheme="minorHAnsi" w:hAnsiTheme="minorHAnsi"/>
          <w:b/>
          <w:sz w:val="24"/>
          <w:szCs w:val="24"/>
        </w:rPr>
      </w:pPr>
      <w:r w:rsidRPr="002E43A2">
        <w:rPr>
          <w:rFonts w:asciiTheme="minorHAnsi" w:hAnsiTheme="minorHAnsi"/>
          <w:b/>
          <w:sz w:val="24"/>
          <w:szCs w:val="24"/>
        </w:rPr>
        <w:t>Unit 1: Learning Objective F</w:t>
      </w:r>
      <w:r>
        <w:rPr>
          <w:rFonts w:asciiTheme="minorHAnsi" w:hAnsiTheme="minorHAnsi"/>
          <w:b/>
          <w:sz w:val="24"/>
          <w:szCs w:val="24"/>
        </w:rPr>
        <w:t xml:space="preserve">: </w:t>
      </w:r>
      <w:r w:rsidRPr="002E43A2">
        <w:rPr>
          <w:rFonts w:asciiTheme="minorHAnsi" w:hAnsiTheme="minorHAnsi"/>
          <w:bCs/>
          <w:sz w:val="24"/>
          <w:szCs w:val="24"/>
        </w:rPr>
        <w:t>Explain</w:t>
      </w:r>
      <w:r w:rsidRPr="002E43A2">
        <w:rPr>
          <w:rFonts w:asciiTheme="minorHAnsi" w:hAnsiTheme="minorHAnsi"/>
          <w:bCs/>
          <w:sz w:val="24"/>
          <w:szCs w:val="24"/>
        </w:rPr>
        <w:t xml:space="preserve"> t</w:t>
      </w:r>
      <w:r w:rsidRPr="002E43A2">
        <w:rPr>
          <w:rFonts w:asciiTheme="minorHAnsi" w:hAnsiTheme="minorHAnsi"/>
          <w:bCs/>
          <w:sz w:val="24"/>
          <w:szCs w:val="24"/>
        </w:rPr>
        <w:t>he</w:t>
      </w:r>
      <w:r w:rsidRPr="002E43A2">
        <w:rPr>
          <w:rFonts w:asciiTheme="minorHAnsi" w:hAnsiTheme="minorHAnsi"/>
          <w:bCs/>
          <w:sz w:val="24"/>
          <w:szCs w:val="24"/>
        </w:rPr>
        <w:t xml:space="preserve"> </w:t>
      </w:r>
      <w:r w:rsidRPr="002E43A2">
        <w:rPr>
          <w:rFonts w:asciiTheme="minorHAnsi" w:hAnsiTheme="minorHAnsi"/>
          <w:bCs/>
          <w:sz w:val="24"/>
          <w:szCs w:val="24"/>
        </w:rPr>
        <w:t>effects</w:t>
      </w:r>
      <w:r w:rsidRPr="002E43A2">
        <w:rPr>
          <w:rFonts w:asciiTheme="minorHAnsi" w:hAnsiTheme="minorHAnsi"/>
          <w:bCs/>
          <w:sz w:val="24"/>
          <w:szCs w:val="24"/>
        </w:rPr>
        <w:t xml:space="preserve"> </w:t>
      </w:r>
      <w:r w:rsidRPr="002E43A2">
        <w:rPr>
          <w:rFonts w:asciiTheme="minorHAnsi" w:hAnsiTheme="minorHAnsi"/>
          <w:bCs/>
          <w:sz w:val="24"/>
          <w:szCs w:val="24"/>
        </w:rPr>
        <w:t>of</w:t>
      </w:r>
      <w:r w:rsidRPr="002E43A2">
        <w:rPr>
          <w:rFonts w:asciiTheme="minorHAnsi" w:hAnsiTheme="minorHAnsi"/>
          <w:bCs/>
          <w:sz w:val="24"/>
          <w:szCs w:val="24"/>
        </w:rPr>
        <w:t xml:space="preserve"> </w:t>
      </w:r>
      <w:r w:rsidRPr="002E43A2">
        <w:rPr>
          <w:rFonts w:asciiTheme="minorHAnsi" w:hAnsiTheme="minorHAnsi"/>
          <w:bCs/>
          <w:sz w:val="24"/>
          <w:szCs w:val="24"/>
        </w:rPr>
        <w:t>intellectual innovation in</w:t>
      </w:r>
      <w:r w:rsidRPr="002E43A2">
        <w:rPr>
          <w:rFonts w:asciiTheme="minorHAnsi" w:hAnsiTheme="minorHAnsi"/>
          <w:bCs/>
          <w:sz w:val="24"/>
          <w:szCs w:val="24"/>
        </w:rPr>
        <w:t xml:space="preserve"> </w:t>
      </w:r>
      <w:r w:rsidRPr="002E43A2">
        <w:rPr>
          <w:rFonts w:asciiTheme="minorHAnsi" w:hAnsiTheme="minorHAnsi"/>
          <w:bCs/>
          <w:sz w:val="24"/>
          <w:szCs w:val="24"/>
        </w:rPr>
        <w:t>Dar</w:t>
      </w:r>
      <w:r w:rsidRPr="002E43A2">
        <w:rPr>
          <w:rFonts w:asciiTheme="minorHAnsi" w:hAnsiTheme="minorHAnsi"/>
          <w:bCs/>
          <w:sz w:val="24"/>
          <w:szCs w:val="24"/>
        </w:rPr>
        <w:t xml:space="preserve"> </w:t>
      </w:r>
      <w:r w:rsidRPr="002E43A2">
        <w:rPr>
          <w:rFonts w:asciiTheme="minorHAnsi" w:hAnsiTheme="minorHAnsi"/>
          <w:bCs/>
          <w:sz w:val="24"/>
          <w:szCs w:val="24"/>
        </w:rPr>
        <w:t>al-Islam.</w:t>
      </w:r>
    </w:p>
    <w:p w14:paraId="5209A51E" w14:textId="3E07BAAD" w:rsidR="002E43A2" w:rsidRDefault="002E43A2" w:rsidP="002E43A2">
      <w:pPr>
        <w:pStyle w:val="Normal1"/>
        <w:numPr>
          <w:ilvl w:val="0"/>
          <w:numId w:val="14"/>
        </w:numPr>
        <w:spacing w:after="0"/>
        <w:contextualSpacing/>
        <w:rPr>
          <w:rFonts w:asciiTheme="minorHAnsi" w:hAnsiTheme="minorHAnsi"/>
          <w:bCs/>
          <w:sz w:val="24"/>
          <w:szCs w:val="24"/>
        </w:rPr>
      </w:pPr>
      <w:r w:rsidRPr="002E43A2">
        <w:rPr>
          <w:rFonts w:asciiTheme="minorHAnsi" w:hAnsiTheme="minorHAnsi"/>
          <w:b/>
          <w:sz w:val="24"/>
          <w:szCs w:val="24"/>
        </w:rPr>
        <w:t>Unit 1: Learning Objective K</w:t>
      </w:r>
      <w:r>
        <w:rPr>
          <w:rFonts w:asciiTheme="minorHAnsi" w:hAnsiTheme="minorHAnsi"/>
          <w:b/>
          <w:sz w:val="24"/>
          <w:szCs w:val="24"/>
        </w:rPr>
        <w:t>:</w:t>
      </w:r>
      <w:r w:rsidRPr="002E43A2">
        <w:rPr>
          <w:rFonts w:asciiTheme="minorHAnsi" w:hAnsiTheme="minorHAnsi"/>
          <w:b/>
          <w:sz w:val="24"/>
          <w:szCs w:val="24"/>
        </w:rPr>
        <w:t xml:space="preserve"> </w:t>
      </w:r>
      <w:r w:rsidRPr="002E43A2">
        <w:rPr>
          <w:rFonts w:asciiTheme="minorHAnsi" w:hAnsiTheme="minorHAnsi"/>
          <w:bCs/>
          <w:sz w:val="24"/>
          <w:szCs w:val="24"/>
        </w:rPr>
        <w:t>Explain how the beliefs and practices of the predominant religions</w:t>
      </w:r>
      <w:r w:rsidRPr="002E43A2">
        <w:rPr>
          <w:rFonts w:asciiTheme="minorHAnsi" w:hAnsiTheme="minorHAnsi"/>
          <w:bCs/>
          <w:sz w:val="24"/>
          <w:szCs w:val="24"/>
        </w:rPr>
        <w:t xml:space="preserve"> </w:t>
      </w:r>
      <w:r w:rsidRPr="002E43A2">
        <w:rPr>
          <w:rFonts w:asciiTheme="minorHAnsi" w:hAnsiTheme="minorHAnsi"/>
          <w:bCs/>
          <w:sz w:val="24"/>
          <w:szCs w:val="24"/>
        </w:rPr>
        <w:t>in</w:t>
      </w:r>
      <w:r w:rsidRPr="002E43A2">
        <w:rPr>
          <w:rFonts w:asciiTheme="minorHAnsi" w:hAnsiTheme="minorHAnsi"/>
          <w:bCs/>
          <w:sz w:val="24"/>
          <w:szCs w:val="24"/>
        </w:rPr>
        <w:t xml:space="preserve"> </w:t>
      </w:r>
      <w:r w:rsidRPr="002E43A2">
        <w:rPr>
          <w:rFonts w:asciiTheme="minorHAnsi" w:hAnsiTheme="minorHAnsi"/>
          <w:bCs/>
          <w:sz w:val="24"/>
          <w:szCs w:val="24"/>
        </w:rPr>
        <w:t>Europe</w:t>
      </w:r>
      <w:r w:rsidRPr="002E43A2">
        <w:rPr>
          <w:rFonts w:asciiTheme="minorHAnsi" w:hAnsiTheme="minorHAnsi"/>
          <w:bCs/>
          <w:sz w:val="24"/>
          <w:szCs w:val="24"/>
        </w:rPr>
        <w:t xml:space="preserve"> </w:t>
      </w:r>
      <w:r w:rsidRPr="002E43A2">
        <w:rPr>
          <w:rFonts w:asciiTheme="minorHAnsi" w:hAnsiTheme="minorHAnsi"/>
          <w:bCs/>
          <w:sz w:val="24"/>
          <w:szCs w:val="24"/>
        </w:rPr>
        <w:t>affected</w:t>
      </w:r>
      <w:r w:rsidRPr="002E43A2">
        <w:rPr>
          <w:rFonts w:asciiTheme="minorHAnsi" w:hAnsiTheme="minorHAnsi"/>
          <w:bCs/>
          <w:sz w:val="24"/>
          <w:szCs w:val="24"/>
        </w:rPr>
        <w:t xml:space="preserve"> </w:t>
      </w:r>
      <w:r w:rsidRPr="002E43A2">
        <w:rPr>
          <w:rFonts w:asciiTheme="minorHAnsi" w:hAnsiTheme="minorHAnsi"/>
          <w:bCs/>
          <w:sz w:val="24"/>
          <w:szCs w:val="24"/>
        </w:rPr>
        <w:t>European society</w:t>
      </w:r>
      <w:r w:rsidRPr="002E43A2">
        <w:rPr>
          <w:rFonts w:asciiTheme="minorHAnsi" w:hAnsiTheme="minorHAnsi"/>
          <w:bCs/>
          <w:sz w:val="24"/>
          <w:szCs w:val="24"/>
        </w:rPr>
        <w:t>.</w:t>
      </w:r>
    </w:p>
    <w:p w14:paraId="379C6BA6" w14:textId="04E31590" w:rsidR="002E43A2" w:rsidRDefault="002E43A2" w:rsidP="002E43A2">
      <w:pPr>
        <w:pStyle w:val="Normal1"/>
        <w:numPr>
          <w:ilvl w:val="0"/>
          <w:numId w:val="14"/>
        </w:numPr>
        <w:spacing w:after="0"/>
        <w:contextualSpacing/>
        <w:rPr>
          <w:rFonts w:asciiTheme="minorHAnsi" w:hAnsiTheme="minorHAnsi"/>
          <w:bCs/>
          <w:sz w:val="24"/>
          <w:szCs w:val="24"/>
        </w:rPr>
      </w:pPr>
      <w:r w:rsidRPr="002E43A2">
        <w:rPr>
          <w:rFonts w:asciiTheme="minorHAnsi" w:hAnsiTheme="minorHAnsi"/>
          <w:b/>
          <w:sz w:val="24"/>
          <w:szCs w:val="24"/>
        </w:rPr>
        <w:t>Unit 4: Learning Objective I</w:t>
      </w:r>
      <w:r w:rsidRPr="002E43A2">
        <w:rPr>
          <w:rFonts w:asciiTheme="minorHAnsi" w:hAnsiTheme="minorHAnsi"/>
          <w:b/>
          <w:sz w:val="24"/>
          <w:szCs w:val="24"/>
        </w:rPr>
        <w:t>:</w:t>
      </w:r>
      <w:r w:rsidRPr="002E43A2">
        <w:rPr>
          <w:rFonts w:asciiTheme="minorHAnsi" w:hAnsiTheme="minorHAnsi"/>
          <w:bCs/>
          <w:sz w:val="24"/>
          <w:szCs w:val="24"/>
        </w:rPr>
        <w:t xml:space="preserve"> Explain the continuities and changes in networks of exchange from 1450 to 1750</w:t>
      </w:r>
      <w:r>
        <w:rPr>
          <w:rFonts w:asciiTheme="minorHAnsi" w:hAnsiTheme="minorHAnsi"/>
          <w:bCs/>
          <w:sz w:val="24"/>
          <w:szCs w:val="24"/>
        </w:rPr>
        <w:t>.</w:t>
      </w:r>
    </w:p>
    <w:p w14:paraId="4C6A72C5" w14:textId="2FAAF235" w:rsidR="002E43A2" w:rsidRDefault="002E43A2" w:rsidP="002E43A2">
      <w:pPr>
        <w:pStyle w:val="Normal1"/>
        <w:numPr>
          <w:ilvl w:val="0"/>
          <w:numId w:val="14"/>
        </w:numPr>
        <w:spacing w:after="0"/>
        <w:contextualSpacing/>
        <w:rPr>
          <w:rFonts w:asciiTheme="minorHAnsi" w:hAnsiTheme="minorHAnsi"/>
          <w:bCs/>
          <w:sz w:val="24"/>
          <w:szCs w:val="24"/>
        </w:rPr>
      </w:pPr>
      <w:r w:rsidRPr="002E43A2">
        <w:rPr>
          <w:rFonts w:asciiTheme="minorHAnsi" w:hAnsiTheme="minorHAnsi"/>
          <w:b/>
          <w:sz w:val="24"/>
          <w:szCs w:val="24"/>
        </w:rPr>
        <w:t>Unit 5: Learning Objective A</w:t>
      </w:r>
      <w:r w:rsidRPr="002E43A2">
        <w:rPr>
          <w:rFonts w:asciiTheme="minorHAnsi" w:hAnsiTheme="minorHAnsi"/>
          <w:b/>
          <w:sz w:val="24"/>
          <w:szCs w:val="24"/>
        </w:rPr>
        <w:t>:</w:t>
      </w:r>
      <w:r w:rsidRPr="002E43A2">
        <w:rPr>
          <w:rFonts w:asciiTheme="minorHAnsi" w:hAnsiTheme="minorHAnsi"/>
          <w:bCs/>
          <w:sz w:val="24"/>
          <w:szCs w:val="24"/>
        </w:rPr>
        <w:t xml:space="preserve"> Explain the intellectual and ideological context in which revolutions swept the Atlantic world from 1750 to 1900.</w:t>
      </w:r>
    </w:p>
    <w:p w14:paraId="12BAC9E7" w14:textId="6FFD324F" w:rsidR="002E43A2" w:rsidRPr="002E43A2" w:rsidRDefault="002E43A2" w:rsidP="002E43A2">
      <w:pPr>
        <w:pStyle w:val="Normal1"/>
        <w:numPr>
          <w:ilvl w:val="0"/>
          <w:numId w:val="14"/>
        </w:numPr>
        <w:spacing w:after="0"/>
        <w:contextualSpacing/>
        <w:rPr>
          <w:rFonts w:asciiTheme="minorHAnsi" w:hAnsiTheme="minorHAnsi"/>
          <w:bCs/>
          <w:sz w:val="24"/>
          <w:szCs w:val="24"/>
        </w:rPr>
      </w:pPr>
      <w:r w:rsidRPr="002E43A2">
        <w:rPr>
          <w:rFonts w:asciiTheme="minorHAnsi" w:hAnsiTheme="minorHAnsi"/>
          <w:b/>
          <w:sz w:val="24"/>
          <w:szCs w:val="24"/>
        </w:rPr>
        <w:t>Unit 6: Learning Objective E</w:t>
      </w:r>
      <w:r w:rsidRPr="002E43A2">
        <w:rPr>
          <w:rFonts w:asciiTheme="minorHAnsi" w:hAnsiTheme="minorHAnsi"/>
          <w:b/>
          <w:sz w:val="24"/>
          <w:szCs w:val="24"/>
        </w:rPr>
        <w:t xml:space="preserve">: </w:t>
      </w:r>
      <w:r w:rsidRPr="002E43A2">
        <w:rPr>
          <w:rFonts w:asciiTheme="minorHAnsi" w:hAnsiTheme="minorHAnsi"/>
          <w:bCs/>
          <w:sz w:val="24"/>
          <w:szCs w:val="24"/>
        </w:rPr>
        <w:t>Explain how various economic factors contributed to the development of the global economy from 1750 to 1900.</w:t>
      </w:r>
    </w:p>
    <w:p w14:paraId="08417B1F" w14:textId="4E9ED118" w:rsidR="007E26E3" w:rsidRPr="002E43A2" w:rsidRDefault="002E43A2" w:rsidP="002E43A2">
      <w:pPr>
        <w:pStyle w:val="Normal1"/>
        <w:numPr>
          <w:ilvl w:val="0"/>
          <w:numId w:val="14"/>
        </w:numPr>
        <w:spacing w:after="0"/>
        <w:contextualSpacing/>
        <w:rPr>
          <w:rFonts w:asciiTheme="minorHAnsi" w:hAnsiTheme="minorHAnsi"/>
          <w:b/>
          <w:sz w:val="24"/>
          <w:szCs w:val="24"/>
        </w:rPr>
      </w:pPr>
      <w:r w:rsidRPr="002E43A2">
        <w:rPr>
          <w:rFonts w:asciiTheme="minorHAnsi" w:hAnsiTheme="minorHAnsi"/>
          <w:b/>
          <w:sz w:val="24"/>
          <w:szCs w:val="24"/>
        </w:rPr>
        <w:t>Unit 9: Learning Objective F</w:t>
      </w:r>
      <w:r w:rsidRPr="002E43A2">
        <w:rPr>
          <w:rFonts w:asciiTheme="minorHAnsi" w:hAnsiTheme="minorHAnsi"/>
          <w:bCs/>
          <w:sz w:val="24"/>
          <w:szCs w:val="24"/>
        </w:rPr>
        <w:t>:</w:t>
      </w:r>
      <w:r w:rsidRPr="002E43A2">
        <w:rPr>
          <w:rFonts w:asciiTheme="minorHAnsi" w:hAnsiTheme="minorHAnsi"/>
          <w:bCs/>
          <w:sz w:val="24"/>
          <w:szCs w:val="24"/>
        </w:rPr>
        <w:t xml:space="preserve"> Explain how and why globalization</w:t>
      </w:r>
      <w:r w:rsidRPr="002E43A2">
        <w:rPr>
          <w:rFonts w:asciiTheme="minorHAnsi" w:hAnsiTheme="minorHAnsi"/>
          <w:bCs/>
          <w:sz w:val="24"/>
          <w:szCs w:val="24"/>
        </w:rPr>
        <w:t xml:space="preserve"> </w:t>
      </w:r>
      <w:r w:rsidRPr="002E43A2">
        <w:rPr>
          <w:rFonts w:asciiTheme="minorHAnsi" w:hAnsiTheme="minorHAnsi"/>
          <w:bCs/>
          <w:sz w:val="24"/>
          <w:szCs w:val="24"/>
        </w:rPr>
        <w:t>changed</w:t>
      </w:r>
      <w:r w:rsidRPr="002E43A2">
        <w:rPr>
          <w:rFonts w:asciiTheme="minorHAnsi" w:hAnsiTheme="minorHAnsi"/>
          <w:bCs/>
          <w:sz w:val="24"/>
          <w:szCs w:val="24"/>
        </w:rPr>
        <w:t xml:space="preserve"> </w:t>
      </w:r>
      <w:r w:rsidRPr="002E43A2">
        <w:rPr>
          <w:rFonts w:asciiTheme="minorHAnsi" w:hAnsiTheme="minorHAnsi"/>
          <w:bCs/>
          <w:sz w:val="24"/>
          <w:szCs w:val="24"/>
        </w:rPr>
        <w:t xml:space="preserve">culture over time. </w:t>
      </w:r>
      <w:r w:rsidRPr="002E43A2">
        <w:rPr>
          <w:rFonts w:asciiTheme="minorHAnsi" w:hAnsiTheme="minorHAnsi"/>
          <w:bCs/>
          <w:sz w:val="24"/>
          <w:szCs w:val="24"/>
        </w:rPr>
        <w:cr/>
      </w:r>
    </w:p>
    <w:p w14:paraId="1A1F60F0" w14:textId="7762C1BE" w:rsidR="00EF0F9B" w:rsidRPr="00D924E0" w:rsidRDefault="00EF0F9B" w:rsidP="00EF0F9B">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0364187C" w14:textId="77777777" w:rsidR="00EF0F9B" w:rsidRDefault="00EF0F9B" w:rsidP="00EF0F9B">
      <w:pPr>
        <w:pStyle w:val="Normal1"/>
        <w:spacing w:after="0"/>
        <w:contextualSpacing/>
        <w:rPr>
          <w:rFonts w:asciiTheme="minorHAnsi" w:hAnsiTheme="minorHAnsi"/>
          <w:bCs/>
          <w:sz w:val="24"/>
          <w:szCs w:val="24"/>
        </w:rPr>
      </w:pPr>
    </w:p>
    <w:p w14:paraId="2C11833B" w14:textId="31F8638A" w:rsidR="00EF0F9B" w:rsidRPr="00AC77C5" w:rsidRDefault="00EF0F9B" w:rsidP="00EF0F9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w:t>
      </w:r>
      <w:r>
        <w:rPr>
          <w:rFonts w:asciiTheme="minorHAnsi" w:hAnsiTheme="minorHAnsi"/>
          <w:b/>
          <w:bCs/>
          <w:sz w:val="24"/>
          <w:szCs w:val="24"/>
        </w:rPr>
        <w:t>Permission to View Film and Video</w:t>
      </w:r>
      <w:r>
        <w:rPr>
          <w:rFonts w:asciiTheme="minorHAnsi" w:hAnsiTheme="minorHAnsi"/>
          <w:sz w:val="24"/>
          <w:szCs w:val="24"/>
        </w:rPr>
        <w:t xml:space="preserve"> document</w:t>
      </w:r>
      <w:r w:rsidR="00FC32E0">
        <w:rPr>
          <w:rFonts w:asciiTheme="minorHAnsi" w:hAnsiTheme="minorHAnsi"/>
          <w:sz w:val="24"/>
          <w:szCs w:val="24"/>
        </w:rPr>
        <w:t>.</w:t>
      </w:r>
    </w:p>
    <w:p w14:paraId="35562BDB" w14:textId="672F9184" w:rsidR="00FC32E0" w:rsidRDefault="00EF0F9B" w:rsidP="00EF0F9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I have read and reviewed the form with my child</w:t>
      </w:r>
      <w:r w:rsidR="00FC32E0">
        <w:rPr>
          <w:rFonts w:asciiTheme="minorHAnsi" w:hAnsiTheme="minorHAnsi"/>
          <w:sz w:val="24"/>
          <w:szCs w:val="24"/>
        </w:rPr>
        <w:t>.</w:t>
      </w:r>
    </w:p>
    <w:p w14:paraId="5581BC78" w14:textId="749800BF" w:rsidR="00FC32E0" w:rsidRDefault="00FC32E0" w:rsidP="00FC32E0">
      <w:pPr>
        <w:pStyle w:val="Normal1"/>
        <w:spacing w:after="0"/>
        <w:contextualSpacing/>
        <w:rPr>
          <w:rFonts w:asciiTheme="minorHAnsi" w:hAnsiTheme="minorHAnsi"/>
          <w:sz w:val="24"/>
          <w:szCs w:val="24"/>
        </w:rPr>
      </w:pPr>
    </w:p>
    <w:p w14:paraId="0661A609" w14:textId="60FF3BE8" w:rsidR="00FC32E0" w:rsidRPr="00FC32E0" w:rsidRDefault="00FC32E0" w:rsidP="00FC32E0">
      <w:pPr>
        <w:pStyle w:val="Normal1"/>
        <w:spacing w:after="0"/>
        <w:contextualSpacing/>
        <w:rPr>
          <w:rFonts w:asciiTheme="minorHAnsi" w:hAnsiTheme="minorHAnsi"/>
          <w:b/>
          <w:bCs/>
          <w:sz w:val="24"/>
          <w:szCs w:val="24"/>
        </w:rPr>
      </w:pPr>
      <w:r>
        <w:rPr>
          <w:rFonts w:asciiTheme="minorHAnsi" w:hAnsiTheme="minorHAnsi"/>
          <w:b/>
          <w:bCs/>
          <w:i/>
          <w:iCs/>
          <w:sz w:val="24"/>
          <w:szCs w:val="24"/>
        </w:rPr>
        <w:t>PARENTS must check only ONE of the following boxes and sign their names to indicate agreement.</w:t>
      </w:r>
    </w:p>
    <w:p w14:paraId="36E44BDF" w14:textId="45DD4A8C" w:rsidR="00EF0F9B" w:rsidRPr="00AC77C5" w:rsidRDefault="00EF0F9B" w:rsidP="00FC32E0">
      <w:pPr>
        <w:pStyle w:val="Normal1"/>
        <w:spacing w:after="0"/>
        <w:ind w:left="360"/>
        <w:contextualSpacing/>
        <w:rPr>
          <w:rFonts w:asciiTheme="minorHAnsi" w:hAnsiTheme="minorHAnsi"/>
          <w:sz w:val="24"/>
          <w:szCs w:val="24"/>
        </w:rPr>
      </w:pPr>
      <w:r>
        <w:rPr>
          <w:rFonts w:asciiTheme="minorHAnsi" w:hAnsiTheme="minorHAnsi"/>
          <w:sz w:val="24"/>
          <w:szCs w:val="24"/>
        </w:rPr>
        <w:t xml:space="preserve"> </w:t>
      </w:r>
    </w:p>
    <w:p w14:paraId="56D02DD7" w14:textId="7524515C" w:rsidR="00FC32E0" w:rsidRPr="00FC32E0" w:rsidRDefault="00FC32E0" w:rsidP="00FC32E0">
      <w:pPr>
        <w:pStyle w:val="Normal1"/>
        <w:numPr>
          <w:ilvl w:val="0"/>
          <w:numId w:val="9"/>
        </w:numPr>
        <w:spacing w:after="0"/>
        <w:contextualSpacing/>
        <w:rPr>
          <w:rFonts w:asciiTheme="minorHAnsi" w:hAnsiTheme="minorHAnsi"/>
          <w:sz w:val="24"/>
          <w:szCs w:val="24"/>
        </w:rPr>
      </w:pPr>
      <w:r w:rsidRPr="00FC32E0">
        <w:rPr>
          <w:rFonts w:asciiTheme="minorHAnsi" w:hAnsiTheme="minorHAnsi"/>
          <w:b/>
          <w:bCs/>
          <w:sz w:val="24"/>
          <w:szCs w:val="24"/>
        </w:rPr>
        <w:t>YES,</w:t>
      </w:r>
      <w:r>
        <w:rPr>
          <w:rFonts w:asciiTheme="minorHAnsi" w:hAnsiTheme="minorHAnsi"/>
          <w:sz w:val="24"/>
          <w:szCs w:val="24"/>
        </w:rPr>
        <w:t xml:space="preserve"> </w:t>
      </w:r>
      <w:r w:rsidR="00EF0F9B">
        <w:rPr>
          <w:rFonts w:asciiTheme="minorHAnsi" w:hAnsiTheme="minorHAnsi"/>
          <w:sz w:val="24"/>
          <w:szCs w:val="24"/>
        </w:rPr>
        <w:t>I give my child permission to view curriculum and school-appropriate film</w:t>
      </w:r>
      <w:r>
        <w:rPr>
          <w:rFonts w:asciiTheme="minorHAnsi" w:hAnsiTheme="minorHAnsi"/>
          <w:sz w:val="24"/>
          <w:szCs w:val="24"/>
        </w:rPr>
        <w:t>s and videos related to classroom content and subjects</w:t>
      </w:r>
      <w:r w:rsidR="00EF0F9B">
        <w:rPr>
          <w:rFonts w:asciiTheme="minorHAnsi" w:hAnsiTheme="minorHAnsi"/>
          <w:sz w:val="24"/>
          <w:szCs w:val="24"/>
        </w:rPr>
        <w:t>.</w:t>
      </w:r>
      <w:r w:rsidRPr="00FC32E0">
        <w:rPr>
          <w:rFonts w:asciiTheme="minorHAnsi" w:hAnsiTheme="minorHAnsi"/>
          <w:sz w:val="24"/>
          <w:szCs w:val="24"/>
        </w:rPr>
        <w:t xml:space="preserve"> </w:t>
      </w:r>
      <w:r>
        <w:rPr>
          <w:rFonts w:asciiTheme="minorHAnsi" w:hAnsiTheme="minorHAnsi"/>
          <w:sz w:val="24"/>
          <w:szCs w:val="24"/>
        </w:rPr>
        <w:t>I understand that I may change my permission at any time regarding these films and that alternate learning experiences will be provided for my child while the movie is being watched.</w:t>
      </w:r>
    </w:p>
    <w:p w14:paraId="2753620A" w14:textId="44E4CF0F" w:rsidR="00FC32E0" w:rsidRDefault="00FC32E0" w:rsidP="00FC32E0">
      <w:pPr>
        <w:pStyle w:val="Normal1"/>
        <w:spacing w:after="0"/>
        <w:contextualSpacing/>
        <w:rPr>
          <w:rFonts w:asciiTheme="minorHAnsi" w:hAnsiTheme="minorHAnsi"/>
          <w:sz w:val="24"/>
          <w:szCs w:val="24"/>
        </w:rPr>
      </w:pPr>
    </w:p>
    <w:p w14:paraId="18E8397C" w14:textId="3425535E" w:rsidR="00FC32E0" w:rsidRPr="00FC32E0" w:rsidRDefault="00FC32E0" w:rsidP="00FC32E0">
      <w:pPr>
        <w:pStyle w:val="Normal1"/>
        <w:spacing w:after="0"/>
        <w:contextualSpacing/>
        <w:jc w:val="center"/>
        <w:rPr>
          <w:rFonts w:asciiTheme="minorHAnsi" w:hAnsiTheme="minorHAnsi"/>
          <w:b/>
          <w:bCs/>
          <w:sz w:val="32"/>
          <w:szCs w:val="32"/>
        </w:rPr>
      </w:pPr>
      <w:r w:rsidRPr="00FC32E0">
        <w:rPr>
          <w:rFonts w:asciiTheme="minorHAnsi" w:hAnsiTheme="minorHAnsi"/>
          <w:b/>
          <w:bCs/>
          <w:sz w:val="32"/>
          <w:szCs w:val="32"/>
        </w:rPr>
        <w:t>OR</w:t>
      </w:r>
    </w:p>
    <w:p w14:paraId="22B7426C" w14:textId="77777777" w:rsidR="00FC32E0" w:rsidRPr="00AC77C5" w:rsidRDefault="00FC32E0" w:rsidP="00FC32E0">
      <w:pPr>
        <w:pStyle w:val="Normal1"/>
        <w:spacing w:after="0"/>
        <w:contextualSpacing/>
        <w:rPr>
          <w:rFonts w:asciiTheme="minorHAnsi" w:hAnsiTheme="minorHAnsi"/>
          <w:sz w:val="24"/>
          <w:szCs w:val="24"/>
        </w:rPr>
      </w:pPr>
    </w:p>
    <w:p w14:paraId="0B39337F" w14:textId="77777777" w:rsidR="00FC32E0" w:rsidRDefault="00FC32E0" w:rsidP="00FC32E0">
      <w:pPr>
        <w:pStyle w:val="Normal1"/>
        <w:numPr>
          <w:ilvl w:val="0"/>
          <w:numId w:val="9"/>
        </w:numPr>
        <w:spacing w:after="0"/>
        <w:contextualSpacing/>
        <w:rPr>
          <w:rFonts w:asciiTheme="minorHAnsi" w:hAnsiTheme="minorHAnsi"/>
          <w:sz w:val="24"/>
          <w:szCs w:val="24"/>
        </w:rPr>
      </w:pPr>
      <w:r w:rsidRPr="00FC32E0">
        <w:rPr>
          <w:rFonts w:asciiTheme="minorHAnsi" w:hAnsiTheme="minorHAnsi"/>
          <w:b/>
          <w:bCs/>
          <w:sz w:val="24"/>
          <w:szCs w:val="24"/>
        </w:rPr>
        <w:t>NO,</w:t>
      </w:r>
      <w:r>
        <w:rPr>
          <w:rFonts w:asciiTheme="minorHAnsi" w:hAnsiTheme="minorHAnsi"/>
          <w:sz w:val="24"/>
          <w:szCs w:val="24"/>
        </w:rPr>
        <w:t xml:space="preserve"> I do not give my child permission to view curriculum and school-appropriate films and videos mentioned in this document. I understand alternate learning experiences will be provided for my child while the movie is being watched.</w:t>
      </w:r>
    </w:p>
    <w:p w14:paraId="5B53662A" w14:textId="77777777" w:rsidR="00FC32E0" w:rsidRDefault="00FC32E0" w:rsidP="00FC32E0">
      <w:pPr>
        <w:pStyle w:val="Normal1"/>
        <w:spacing w:after="0"/>
        <w:contextualSpacing/>
        <w:rPr>
          <w:b/>
          <w:sz w:val="24"/>
          <w:szCs w:val="24"/>
        </w:rPr>
      </w:pPr>
    </w:p>
    <w:p w14:paraId="07A4DDCA" w14:textId="179C1EB9" w:rsidR="00FC32E0" w:rsidRPr="00D924E0" w:rsidRDefault="00FC32E0" w:rsidP="00FC32E0">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5ADD483A" w14:textId="77777777" w:rsidR="00FC32E0" w:rsidRDefault="00FC32E0" w:rsidP="00FC32E0">
      <w:pPr>
        <w:pStyle w:val="Normal1"/>
        <w:spacing w:after="0"/>
        <w:contextualSpacing/>
        <w:rPr>
          <w:sz w:val="24"/>
          <w:szCs w:val="24"/>
        </w:rPr>
      </w:pPr>
    </w:p>
    <w:p w14:paraId="17FC9B29" w14:textId="27343C38" w:rsidR="00FC32E0" w:rsidRPr="00FC32E0" w:rsidRDefault="00FC32E0" w:rsidP="00FC32E0">
      <w:pPr>
        <w:pStyle w:val="Normal1"/>
        <w:spacing w:after="0"/>
        <w:contextualSpacing/>
        <w:rPr>
          <w:rFonts w:asciiTheme="minorHAnsi" w:hAnsiTheme="minorHAnsi"/>
          <w:sz w:val="24"/>
          <w:szCs w:val="24"/>
        </w:rPr>
        <w:sectPr w:rsidR="00FC32E0" w:rsidRPr="00FC32E0" w:rsidSect="00705C3B">
          <w:headerReference w:type="default" r:id="rId9"/>
          <w:footerReference w:type="default" r:id="rId10"/>
          <w:pgSz w:w="12240" w:h="15840"/>
          <w:pgMar w:top="720" w:right="720" w:bottom="720" w:left="720" w:header="720" w:footer="720" w:gutter="0"/>
          <w:cols w:space="720"/>
          <w:docGrid w:linePitch="360"/>
        </w:sect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w:t>
      </w:r>
    </w:p>
    <w:bookmarkEnd w:id="3"/>
    <w:p w14:paraId="2198D474" w14:textId="69CFFAEC" w:rsidR="00705C3B" w:rsidRPr="002C6128" w:rsidRDefault="00705C3B" w:rsidP="00705C3B">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7F1B1A5D" w14:textId="77777777" w:rsidR="00705C3B" w:rsidRPr="00D924E0" w:rsidRDefault="00705C3B" w:rsidP="00705C3B">
      <w:pPr>
        <w:pStyle w:val="Normal1"/>
        <w:spacing w:after="0"/>
        <w:contextualSpacing/>
        <w:rPr>
          <w:rFonts w:asciiTheme="minorHAnsi" w:hAnsiTheme="minorHAnsi"/>
          <w:sz w:val="16"/>
          <w:szCs w:val="16"/>
        </w:rPr>
      </w:pPr>
    </w:p>
    <w:p w14:paraId="4DCF52C7" w14:textId="77777777" w:rsidR="00705C3B" w:rsidRPr="00D924E0" w:rsidRDefault="00705C3B" w:rsidP="00705C3B">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5A772D6" w14:textId="77777777" w:rsidR="00705C3B" w:rsidRPr="005641DB" w:rsidRDefault="00705C3B" w:rsidP="00705C3B">
      <w:pPr>
        <w:pStyle w:val="Normal1"/>
        <w:spacing w:after="0"/>
        <w:contextualSpacing/>
        <w:rPr>
          <w:sz w:val="24"/>
          <w:szCs w:val="24"/>
        </w:rPr>
      </w:pPr>
    </w:p>
    <w:p w14:paraId="23ED4DB7" w14:textId="77777777" w:rsidR="00705C3B" w:rsidRPr="005641DB" w:rsidRDefault="00705C3B" w:rsidP="00705C3B">
      <w:pPr>
        <w:pStyle w:val="Normal1"/>
        <w:numPr>
          <w:ilvl w:val="0"/>
          <w:numId w:val="8"/>
        </w:numPr>
        <w:spacing w:after="0"/>
        <w:contextualSpacing/>
        <w:rPr>
          <w:sz w:val="24"/>
          <w:szCs w:val="24"/>
        </w:rPr>
      </w:pPr>
      <w:r w:rsidRPr="005641DB">
        <w:rPr>
          <w:sz w:val="24"/>
          <w:szCs w:val="24"/>
        </w:rPr>
        <w:t>I acknowledge that I have received and reviewed the course syllabus for</w:t>
      </w:r>
    </w:p>
    <w:p w14:paraId="61CB3461" w14:textId="77777777" w:rsidR="00705C3B" w:rsidRPr="005641DB" w:rsidRDefault="00705C3B" w:rsidP="00705C3B">
      <w:pPr>
        <w:pStyle w:val="Normal1"/>
        <w:spacing w:after="0"/>
        <w:contextualSpacing/>
        <w:rPr>
          <w:sz w:val="24"/>
          <w:szCs w:val="24"/>
        </w:rPr>
      </w:pPr>
    </w:p>
    <w:p w14:paraId="4BA55158" w14:textId="4F9A0E2B" w:rsidR="00705C3B" w:rsidRDefault="00705C3B" w:rsidP="00705C3B">
      <w:pPr>
        <w:pStyle w:val="Normal1"/>
        <w:spacing w:after="0"/>
        <w:contextualSpacing/>
        <w:jc w:val="center"/>
        <w:rPr>
          <w:sz w:val="28"/>
          <w:szCs w:val="28"/>
        </w:rPr>
      </w:pPr>
      <w:r>
        <w:rPr>
          <w:sz w:val="28"/>
          <w:szCs w:val="28"/>
        </w:rPr>
        <w:t>Advanced Placement (AP) World History</w:t>
      </w:r>
      <w:r w:rsidR="00CF4A5B">
        <w:rPr>
          <w:sz w:val="28"/>
          <w:szCs w:val="28"/>
        </w:rPr>
        <w:t>: Modern,</w:t>
      </w:r>
    </w:p>
    <w:p w14:paraId="202E6A39" w14:textId="77777777" w:rsidR="00705C3B" w:rsidRDefault="00705C3B" w:rsidP="00705C3B">
      <w:pPr>
        <w:pStyle w:val="Normal1"/>
        <w:spacing w:after="0"/>
        <w:contextualSpacing/>
        <w:jc w:val="center"/>
        <w:rPr>
          <w:sz w:val="28"/>
          <w:szCs w:val="28"/>
        </w:rPr>
      </w:pPr>
      <w:r w:rsidRPr="005641DB">
        <w:rPr>
          <w:sz w:val="28"/>
          <w:szCs w:val="28"/>
        </w:rPr>
        <w:t xml:space="preserve">Period _____, with Mr. Patrick Rabulan (instructor) for the </w:t>
      </w:r>
    </w:p>
    <w:p w14:paraId="2FADCA99" w14:textId="2BC1BDA6" w:rsidR="00705C3B" w:rsidRPr="005641DB" w:rsidRDefault="00705C3B" w:rsidP="00705C3B">
      <w:pPr>
        <w:pStyle w:val="Normal1"/>
        <w:spacing w:after="0"/>
        <w:contextualSpacing/>
        <w:jc w:val="center"/>
        <w:rPr>
          <w:sz w:val="28"/>
          <w:szCs w:val="28"/>
        </w:rPr>
      </w:pPr>
      <w:r>
        <w:rPr>
          <w:sz w:val="28"/>
          <w:szCs w:val="28"/>
        </w:rPr>
        <w:t>20</w:t>
      </w:r>
      <w:r w:rsidR="00CF4A5B">
        <w:rPr>
          <w:sz w:val="28"/>
          <w:szCs w:val="28"/>
        </w:rPr>
        <w:t>2</w:t>
      </w:r>
      <w:r w:rsidR="002E43A2">
        <w:rPr>
          <w:sz w:val="28"/>
          <w:szCs w:val="28"/>
        </w:rPr>
        <w:t>5</w:t>
      </w:r>
      <w:r>
        <w:rPr>
          <w:sz w:val="28"/>
          <w:szCs w:val="28"/>
        </w:rPr>
        <w:t xml:space="preserve"> – 20</w:t>
      </w:r>
      <w:r w:rsidR="00FD6FFE">
        <w:rPr>
          <w:sz w:val="28"/>
          <w:szCs w:val="28"/>
        </w:rPr>
        <w:t>2</w:t>
      </w:r>
      <w:r w:rsidR="002E43A2">
        <w:rPr>
          <w:sz w:val="28"/>
          <w:szCs w:val="28"/>
        </w:rPr>
        <w:t>6</w:t>
      </w:r>
      <w:r w:rsidR="00C03492">
        <w:rPr>
          <w:sz w:val="28"/>
          <w:szCs w:val="28"/>
        </w:rPr>
        <w:t xml:space="preserve"> </w:t>
      </w:r>
      <w:r w:rsidRPr="005641DB">
        <w:rPr>
          <w:sz w:val="28"/>
          <w:szCs w:val="28"/>
        </w:rPr>
        <w:t xml:space="preserve">school year.                                                                                                    </w:t>
      </w:r>
    </w:p>
    <w:p w14:paraId="39422AC5" w14:textId="77777777" w:rsidR="00705C3B" w:rsidRDefault="00705C3B" w:rsidP="00705C3B">
      <w:pPr>
        <w:pStyle w:val="Normal1"/>
        <w:spacing w:after="0"/>
        <w:contextualSpacing/>
        <w:rPr>
          <w:sz w:val="24"/>
          <w:szCs w:val="24"/>
        </w:rPr>
      </w:pPr>
    </w:p>
    <w:p w14:paraId="3A6FA394" w14:textId="77777777" w:rsidR="00705C3B" w:rsidRDefault="00705C3B" w:rsidP="00705C3B">
      <w:pPr>
        <w:pStyle w:val="Normal1"/>
        <w:numPr>
          <w:ilvl w:val="0"/>
          <w:numId w:val="7"/>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67E340B3" w14:textId="77777777" w:rsidR="00705C3B" w:rsidRDefault="00705C3B" w:rsidP="00705C3B">
      <w:pPr>
        <w:pStyle w:val="Normal1"/>
        <w:spacing w:after="0"/>
        <w:contextualSpacing/>
        <w:rPr>
          <w:sz w:val="24"/>
          <w:szCs w:val="24"/>
        </w:rPr>
      </w:pPr>
    </w:p>
    <w:p w14:paraId="14360E5D" w14:textId="77777777" w:rsidR="00705C3B" w:rsidRDefault="00705C3B" w:rsidP="00705C3B">
      <w:pPr>
        <w:pStyle w:val="Normal1"/>
        <w:numPr>
          <w:ilvl w:val="0"/>
          <w:numId w:val="7"/>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8D1B882" w14:textId="77777777" w:rsidR="00705C3B" w:rsidRDefault="00705C3B" w:rsidP="00705C3B">
      <w:pPr>
        <w:pStyle w:val="Normal1"/>
        <w:spacing w:after="0"/>
        <w:contextualSpacing/>
        <w:rPr>
          <w:sz w:val="24"/>
          <w:szCs w:val="24"/>
        </w:rPr>
      </w:pPr>
    </w:p>
    <w:p w14:paraId="20A0524F" w14:textId="77777777" w:rsidR="00705C3B" w:rsidRDefault="00705C3B" w:rsidP="00705C3B">
      <w:pPr>
        <w:pStyle w:val="Normal1"/>
        <w:numPr>
          <w:ilvl w:val="0"/>
          <w:numId w:val="7"/>
        </w:numPr>
        <w:spacing w:after="0"/>
        <w:contextualSpacing/>
        <w:rPr>
          <w:sz w:val="24"/>
          <w:szCs w:val="24"/>
        </w:rPr>
      </w:pPr>
      <w:r w:rsidRPr="005641DB">
        <w:rPr>
          <w:sz w:val="24"/>
          <w:szCs w:val="24"/>
        </w:rPr>
        <w:t>I agree to be prepared for and attend class each day and on each scheduled test day.</w:t>
      </w:r>
    </w:p>
    <w:p w14:paraId="41825693" w14:textId="77777777" w:rsidR="00705C3B" w:rsidRDefault="00705C3B" w:rsidP="00705C3B">
      <w:pPr>
        <w:pStyle w:val="Normal1"/>
        <w:spacing w:after="0"/>
        <w:contextualSpacing/>
        <w:rPr>
          <w:sz w:val="24"/>
          <w:szCs w:val="24"/>
        </w:rPr>
      </w:pPr>
    </w:p>
    <w:p w14:paraId="40400FE2" w14:textId="77777777" w:rsidR="00705C3B" w:rsidRPr="00D924E0" w:rsidRDefault="00705C3B" w:rsidP="00705C3B">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74AE19B4" w14:textId="77777777" w:rsidR="00705C3B" w:rsidRDefault="00705C3B" w:rsidP="00705C3B">
      <w:pPr>
        <w:pStyle w:val="Normal1"/>
        <w:spacing w:after="0"/>
        <w:contextualSpacing/>
        <w:rPr>
          <w:sz w:val="24"/>
          <w:szCs w:val="24"/>
        </w:rPr>
      </w:pPr>
    </w:p>
    <w:p w14:paraId="561D0EF7" w14:textId="77777777" w:rsidR="00705C3B" w:rsidRPr="005641DB" w:rsidRDefault="00705C3B" w:rsidP="00705C3B">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33D40E3F" w14:textId="77777777" w:rsidR="00705C3B" w:rsidRDefault="00705C3B" w:rsidP="00705C3B">
      <w:pPr>
        <w:pStyle w:val="Normal1"/>
        <w:spacing w:after="0"/>
        <w:contextualSpacing/>
        <w:rPr>
          <w:sz w:val="24"/>
          <w:szCs w:val="24"/>
        </w:rPr>
      </w:pPr>
    </w:p>
    <w:p w14:paraId="69334BAB" w14:textId="77777777" w:rsidR="00705C3B" w:rsidRPr="00E13C37" w:rsidRDefault="00705C3B" w:rsidP="00705C3B">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9264" behindDoc="0" locked="0" layoutInCell="1" allowOverlap="1" wp14:anchorId="214567C3" wp14:editId="7EAA6998">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CE224"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6FEAD595" w14:textId="77777777" w:rsidR="00705C3B" w:rsidRPr="005641DB" w:rsidRDefault="00705C3B" w:rsidP="00705C3B">
      <w:pPr>
        <w:pStyle w:val="Normal1"/>
        <w:spacing w:after="0"/>
        <w:contextualSpacing/>
        <w:rPr>
          <w:sz w:val="24"/>
          <w:szCs w:val="24"/>
        </w:rPr>
      </w:pPr>
    </w:p>
    <w:p w14:paraId="1F1095A4" w14:textId="77777777" w:rsidR="00705C3B" w:rsidRPr="00D924E0" w:rsidRDefault="00705C3B" w:rsidP="00705C3B">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5A496641" w14:textId="77777777" w:rsidR="00705C3B" w:rsidRDefault="00705C3B" w:rsidP="00705C3B">
      <w:pPr>
        <w:pStyle w:val="Normal1"/>
        <w:spacing w:after="0"/>
        <w:contextualSpacing/>
      </w:pPr>
    </w:p>
    <w:p w14:paraId="4CE4B5DC"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7D21A87D"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0F49AF03"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CBB346" w14:textId="77777777" w:rsidR="00705C3B" w:rsidRDefault="00705C3B" w:rsidP="00705C3B">
      <w:pPr>
        <w:pStyle w:val="Normal1"/>
        <w:numPr>
          <w:ilvl w:val="0"/>
          <w:numId w:val="9"/>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59A94C36"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4EDD8DE8" w14:textId="77777777" w:rsidR="00705C3B" w:rsidRDefault="00705C3B" w:rsidP="00705C3B">
      <w:pPr>
        <w:pStyle w:val="Normal1"/>
        <w:spacing w:after="0"/>
        <w:contextualSpacing/>
        <w:rPr>
          <w:rFonts w:asciiTheme="minorHAnsi" w:hAnsiTheme="minorHAnsi"/>
          <w:sz w:val="24"/>
          <w:szCs w:val="24"/>
        </w:rPr>
      </w:pPr>
    </w:p>
    <w:p w14:paraId="2499D267" w14:textId="77777777" w:rsidR="00705C3B" w:rsidRPr="00D924E0" w:rsidRDefault="00705C3B" w:rsidP="00705C3B">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C297A15" w14:textId="77777777" w:rsidR="00705C3B" w:rsidRDefault="00705C3B" w:rsidP="00705C3B">
      <w:pPr>
        <w:pStyle w:val="Normal1"/>
        <w:spacing w:after="0"/>
        <w:contextualSpacing/>
        <w:rPr>
          <w:sz w:val="24"/>
          <w:szCs w:val="24"/>
        </w:rPr>
      </w:pPr>
    </w:p>
    <w:p w14:paraId="24927513" w14:textId="77777777" w:rsidR="003F239A" w:rsidRDefault="00705C3B" w:rsidP="00705C3B">
      <w:pPr>
        <w:pStyle w:val="Normal1"/>
        <w:spacing w:after="0"/>
        <w:contextualSpacing/>
        <w:rPr>
          <w:sz w:val="24"/>
          <w:szCs w:val="24"/>
        </w:rPr>
        <w:sectPr w:rsidR="003F239A" w:rsidSect="00705C3B">
          <w:pgSz w:w="12240" w:h="15840"/>
          <w:pgMar w:top="720" w:right="720" w:bottom="720" w:left="720" w:header="720" w:footer="720" w:gutter="0"/>
          <w:cols w:space="720"/>
          <w:docGrid w:linePitch="360"/>
        </w:sect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p>
    <w:p w14:paraId="703A66CF" w14:textId="77777777" w:rsidR="003F239A" w:rsidRPr="003F239A" w:rsidRDefault="003F239A" w:rsidP="003F239A">
      <w:pPr>
        <w:spacing w:line="240" w:lineRule="auto"/>
        <w:jc w:val="center"/>
        <w:rPr>
          <w:rFonts w:ascii="Times New Roman" w:eastAsia="Times New Roman" w:hAnsi="Times New Roman" w:cs="Times New Roman"/>
          <w:color w:val="auto"/>
          <w:sz w:val="24"/>
          <w:szCs w:val="24"/>
        </w:rPr>
      </w:pPr>
      <w:r w:rsidRPr="003F239A">
        <w:rPr>
          <w:rFonts w:eastAsia="Times New Roman"/>
          <w:b/>
          <w:bCs/>
          <w:sz w:val="32"/>
          <w:szCs w:val="32"/>
        </w:rPr>
        <w:lastRenderedPageBreak/>
        <w:t>Syllabus Scavenger Hunt</w:t>
      </w:r>
    </w:p>
    <w:p w14:paraId="0B86F80E" w14:textId="77777777" w:rsidR="003F239A" w:rsidRPr="003F239A" w:rsidRDefault="003F239A" w:rsidP="003F239A">
      <w:pPr>
        <w:spacing w:before="160" w:after="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 xml:space="preserve">INSTRUCTIONS: </w:t>
      </w:r>
      <w:r w:rsidRPr="003F239A">
        <w:rPr>
          <w:rFonts w:eastAsia="Times New Roman"/>
          <w:sz w:val="24"/>
          <w:szCs w:val="24"/>
        </w:rPr>
        <w:t xml:space="preserve">Read the questions below and answer them using what you see around the room and read in the syllabus. You may work in groups or individually. </w:t>
      </w:r>
      <w:r w:rsidRPr="003F239A">
        <w:rPr>
          <w:rFonts w:eastAsia="Times New Roman"/>
          <w:b/>
          <w:bCs/>
          <w:sz w:val="24"/>
          <w:szCs w:val="24"/>
        </w:rPr>
        <w:t>Be specific with your answers.</w:t>
      </w:r>
      <w:r w:rsidRPr="003F239A">
        <w:rPr>
          <w:rFonts w:eastAsia="Times New Roman"/>
          <w:sz w:val="24"/>
          <w:szCs w:val="24"/>
        </w:rPr>
        <w:t xml:space="preserve"> The first group or individual will unlock the treasure!</w:t>
      </w:r>
    </w:p>
    <w:p w14:paraId="53E6F771"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bl>
      <w:tblPr>
        <w:tblW w:w="10777" w:type="dxa"/>
        <w:tblCellMar>
          <w:top w:w="15" w:type="dxa"/>
          <w:left w:w="15" w:type="dxa"/>
          <w:bottom w:w="15" w:type="dxa"/>
          <w:right w:w="15" w:type="dxa"/>
        </w:tblCellMar>
        <w:tblLook w:val="04A0" w:firstRow="1" w:lastRow="0" w:firstColumn="1" w:lastColumn="0" w:noHBand="0" w:noVBand="1"/>
      </w:tblPr>
      <w:tblGrid>
        <w:gridCol w:w="460"/>
        <w:gridCol w:w="4557"/>
        <w:gridCol w:w="5760"/>
      </w:tblGrid>
      <w:tr w:rsidR="003F239A" w:rsidRPr="003F239A" w14:paraId="661ED93F"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EAF9965"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1</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19C8E6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is the combined grading weight of tests, quizzes, and projects in my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E0F2583"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49C380A"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8812ABD"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2</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E51813C"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you find the work if you have missed a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7D795D7"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652795C"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81EB6CA"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3</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D57577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I charge my phone in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AC2981E"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7C1208DE"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5069CB0"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4</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9B5AC61"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is my cell phone policy?</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9A2F806"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726EC75"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AEB353E"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5</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C666A76" w14:textId="4B490F98" w:rsidR="003F239A" w:rsidRPr="00B33A00" w:rsidRDefault="00B33A00" w:rsidP="003F239A">
            <w:pPr>
              <w:spacing w:before="240" w:line="240" w:lineRule="auto"/>
              <w:jc w:val="center"/>
              <w:rPr>
                <w:rFonts w:ascii="Times New Roman" w:eastAsia="Times New Roman" w:hAnsi="Times New Roman" w:cs="Times New Roman"/>
                <w:b/>
                <w:bCs/>
                <w:color w:val="auto"/>
                <w:sz w:val="24"/>
                <w:szCs w:val="24"/>
              </w:rPr>
            </w:pPr>
            <w:r>
              <w:rPr>
                <w:rFonts w:eastAsia="Times New Roman"/>
                <w:b/>
                <w:bCs/>
                <w:sz w:val="24"/>
                <w:szCs w:val="24"/>
              </w:rPr>
              <w:t>What time period will we be studying? (Provide the exact years</w:t>
            </w:r>
            <w:r w:rsidR="002E43A2">
              <w:rPr>
                <w:rFonts w:eastAsia="Times New Roman"/>
                <w:b/>
                <w:bCs/>
                <w:sz w:val="24"/>
                <w:szCs w:val="24"/>
              </w:rPr>
              <w:t>, earliest to latest</w:t>
            </w:r>
            <w:r>
              <w:rPr>
                <w:rFonts w:eastAsia="Times New Roman"/>
                <w:b/>
                <w:bCs/>
                <w:sz w:val="24"/>
                <w:szCs w:val="24"/>
              </w:rPr>
              <w:t>.)</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00EE9AA"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0B0288D6"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B4A2C34"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6</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78EAFB7" w14:textId="2CD17FF9" w:rsidR="003F239A" w:rsidRPr="00C54E62" w:rsidRDefault="00C54E62" w:rsidP="003F239A">
            <w:pPr>
              <w:spacing w:before="240" w:line="240" w:lineRule="auto"/>
              <w:jc w:val="center"/>
              <w:rPr>
                <w:rFonts w:ascii="Times New Roman" w:eastAsia="Times New Roman" w:hAnsi="Times New Roman" w:cs="Times New Roman"/>
                <w:b/>
                <w:bCs/>
                <w:color w:val="auto"/>
                <w:sz w:val="24"/>
                <w:szCs w:val="24"/>
              </w:rPr>
            </w:pPr>
            <w:r>
              <w:rPr>
                <w:rFonts w:eastAsia="Times New Roman"/>
                <w:b/>
                <w:bCs/>
                <w:sz w:val="24"/>
                <w:szCs w:val="24"/>
              </w:rPr>
              <w:t>How and where can work be submitted?</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7F7DDBD"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38B8A945"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B481FCD"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7</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8F9062B"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you find a pencil or blue pen to borrow?</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246E5B7E"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1D4084AC"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F429442"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8</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83E79CC"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apps can you use to message me?</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FD36E6F"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25E8D589"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F2E872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9</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7031C96"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If you are late from another class, what must you bring me?</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D6C7C49"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1246D291"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054BA84"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10</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D843A4F" w14:textId="0E878296"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 xml:space="preserve">What </w:t>
            </w:r>
            <w:r w:rsidR="00B33A00">
              <w:rPr>
                <w:rFonts w:eastAsia="Times New Roman"/>
                <w:b/>
                <w:bCs/>
                <w:sz w:val="24"/>
                <w:szCs w:val="24"/>
              </w:rPr>
              <w:t>is my AI policy?</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4BDD951"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bl>
    <w:p w14:paraId="1E3D481B" w14:textId="304A119D" w:rsidR="00705C3B" w:rsidRPr="00D924E0" w:rsidRDefault="00705C3B" w:rsidP="00705C3B">
      <w:pPr>
        <w:pStyle w:val="Normal1"/>
        <w:spacing w:after="0"/>
        <w:contextualSpacing/>
        <w:rPr>
          <w:sz w:val="24"/>
          <w:szCs w:val="24"/>
        </w:rPr>
      </w:pPr>
    </w:p>
    <w:p w14:paraId="3003EA6F" w14:textId="10B79101" w:rsidR="00FC16D1" w:rsidRDefault="00FC16D1">
      <w:pPr>
        <w:rPr>
          <w:sz w:val="24"/>
          <w:szCs w:val="24"/>
        </w:rPr>
      </w:pPr>
    </w:p>
    <w:sectPr w:rsidR="00FC16D1" w:rsidSect="00705C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0314" w14:textId="77777777" w:rsidR="00F87190" w:rsidRDefault="00F87190" w:rsidP="00705C3B">
      <w:pPr>
        <w:spacing w:after="0" w:line="240" w:lineRule="auto"/>
      </w:pPr>
      <w:r>
        <w:separator/>
      </w:r>
    </w:p>
  </w:endnote>
  <w:endnote w:type="continuationSeparator" w:id="0">
    <w:p w14:paraId="71D519C8" w14:textId="77777777" w:rsidR="00F87190" w:rsidRDefault="00F87190" w:rsidP="0070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03501"/>
      <w:docPartObj>
        <w:docPartGallery w:val="Page Numbers (Bottom of Page)"/>
        <w:docPartUnique/>
      </w:docPartObj>
    </w:sdtPr>
    <w:sdtEndPr>
      <w:rPr>
        <w:noProof/>
      </w:rPr>
    </w:sdtEndPr>
    <w:sdtContent>
      <w:p w14:paraId="24E58900" w14:textId="7DDDACA3" w:rsidR="00755EE5" w:rsidRDefault="00755EE5" w:rsidP="00755EE5">
        <w:pPr>
          <w:pStyle w:val="Footer"/>
          <w:tabs>
            <w:tab w:val="clear" w:pos="9360"/>
            <w:tab w:val="right" w:pos="10800"/>
          </w:tabs>
        </w:pPr>
        <w:r>
          <w:t xml:space="preserve">Updated </w:t>
        </w:r>
        <w:r>
          <w:fldChar w:fldCharType="begin"/>
        </w:r>
        <w:r>
          <w:instrText xml:space="preserve"> DATE \@ "M/d/yyyy" </w:instrText>
        </w:r>
        <w:r>
          <w:fldChar w:fldCharType="separate"/>
        </w:r>
        <w:r w:rsidR="0067524D">
          <w:rPr>
            <w:noProof/>
          </w:rPr>
          <w:t>8/8/2025</w:t>
        </w:r>
        <w:r>
          <w:fldChar w:fldCharType="end"/>
        </w:r>
        <w:r>
          <w:tab/>
        </w:r>
        <w:r>
          <w:tab/>
        </w:r>
        <w:r>
          <w:fldChar w:fldCharType="begin"/>
        </w:r>
        <w:r>
          <w:instrText xml:space="preserve"> PAGE   \* MERGEFORMAT </w:instrText>
        </w:r>
        <w:r>
          <w:fldChar w:fldCharType="separate"/>
        </w:r>
        <w:r w:rsidR="00E6278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9972" w14:textId="77777777" w:rsidR="00F87190" w:rsidRDefault="00F87190" w:rsidP="00705C3B">
      <w:pPr>
        <w:spacing w:after="0" w:line="240" w:lineRule="auto"/>
      </w:pPr>
      <w:r>
        <w:separator/>
      </w:r>
    </w:p>
  </w:footnote>
  <w:footnote w:type="continuationSeparator" w:id="0">
    <w:p w14:paraId="67646EAA" w14:textId="77777777" w:rsidR="00F87190" w:rsidRDefault="00F87190" w:rsidP="00705C3B">
      <w:pPr>
        <w:spacing w:after="0" w:line="240" w:lineRule="auto"/>
      </w:pPr>
      <w:r>
        <w:continuationSeparator/>
      </w:r>
    </w:p>
  </w:footnote>
  <w:footnote w:id="1">
    <w:p w14:paraId="1F113C4A" w14:textId="77777777" w:rsidR="00EE3C3B" w:rsidRDefault="00EE3C3B" w:rsidP="00EE3C3B">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EC66" w14:textId="734F23F7" w:rsidR="00705C3B" w:rsidRDefault="00705C3B" w:rsidP="00705C3B">
    <w:pPr>
      <w:pStyle w:val="Header"/>
      <w:tabs>
        <w:tab w:val="clear" w:pos="9360"/>
        <w:tab w:val="right" w:pos="10800"/>
      </w:tabs>
    </w:pPr>
    <w:r>
      <w:t>AP World History: Modern</w:t>
    </w:r>
    <w:r>
      <w:tab/>
    </w:r>
    <w:r>
      <w:tab/>
      <w:t>Course Syllabus</w:t>
    </w:r>
  </w:p>
  <w:p w14:paraId="3E23AEA5" w14:textId="3F0F5E63" w:rsidR="00705C3B" w:rsidRDefault="00705C3B" w:rsidP="00705C3B">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A38"/>
    <w:multiLevelType w:val="hybridMultilevel"/>
    <w:tmpl w:val="E1062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81446F"/>
    <w:multiLevelType w:val="hybridMultilevel"/>
    <w:tmpl w:val="484E583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5"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6589D"/>
    <w:multiLevelType w:val="hybridMultilevel"/>
    <w:tmpl w:val="59D6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7F678F"/>
    <w:multiLevelType w:val="hybridMultilevel"/>
    <w:tmpl w:val="847E40D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4561D8"/>
    <w:multiLevelType w:val="hybridMultilevel"/>
    <w:tmpl w:val="B4BADD8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879D7"/>
    <w:multiLevelType w:val="hybridMultilevel"/>
    <w:tmpl w:val="22B2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186095876">
    <w:abstractNumId w:val="13"/>
  </w:num>
  <w:num w:numId="2" w16cid:durableId="635111136">
    <w:abstractNumId w:val="2"/>
  </w:num>
  <w:num w:numId="3" w16cid:durableId="2001077787">
    <w:abstractNumId w:val="4"/>
  </w:num>
  <w:num w:numId="4" w16cid:durableId="470368564">
    <w:abstractNumId w:val="1"/>
  </w:num>
  <w:num w:numId="5" w16cid:durableId="1819573141">
    <w:abstractNumId w:val="5"/>
  </w:num>
  <w:num w:numId="6" w16cid:durableId="1005330380">
    <w:abstractNumId w:val="11"/>
  </w:num>
  <w:num w:numId="7" w16cid:durableId="1027683997">
    <w:abstractNumId w:val="12"/>
  </w:num>
  <w:num w:numId="8" w16cid:durableId="611977071">
    <w:abstractNumId w:val="7"/>
  </w:num>
  <w:num w:numId="9" w16cid:durableId="710150339">
    <w:abstractNumId w:val="8"/>
  </w:num>
  <w:num w:numId="10" w16cid:durableId="1169566298">
    <w:abstractNumId w:val="9"/>
  </w:num>
  <w:num w:numId="11" w16cid:durableId="1452550098">
    <w:abstractNumId w:val="0"/>
  </w:num>
  <w:num w:numId="12" w16cid:durableId="2025934649">
    <w:abstractNumId w:val="3"/>
  </w:num>
  <w:num w:numId="13" w16cid:durableId="1405641510">
    <w:abstractNumId w:val="10"/>
  </w:num>
  <w:num w:numId="14" w16cid:durableId="2104956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3B"/>
    <w:rsid w:val="0000078B"/>
    <w:rsid w:val="000A5C2E"/>
    <w:rsid w:val="000E4DD6"/>
    <w:rsid w:val="0014043C"/>
    <w:rsid w:val="0019700E"/>
    <w:rsid w:val="001E5A61"/>
    <w:rsid w:val="002E43A2"/>
    <w:rsid w:val="0039642C"/>
    <w:rsid w:val="003F239A"/>
    <w:rsid w:val="0048385C"/>
    <w:rsid w:val="004917B2"/>
    <w:rsid w:val="004F3E86"/>
    <w:rsid w:val="00514F01"/>
    <w:rsid w:val="005441DF"/>
    <w:rsid w:val="00555C9E"/>
    <w:rsid w:val="005F63AE"/>
    <w:rsid w:val="00667D94"/>
    <w:rsid w:val="0067524D"/>
    <w:rsid w:val="006D79CF"/>
    <w:rsid w:val="00705C3B"/>
    <w:rsid w:val="007335B1"/>
    <w:rsid w:val="00755EE5"/>
    <w:rsid w:val="007D0F5E"/>
    <w:rsid w:val="007D5B6C"/>
    <w:rsid w:val="007E0828"/>
    <w:rsid w:val="007E26E3"/>
    <w:rsid w:val="00807A71"/>
    <w:rsid w:val="008742A9"/>
    <w:rsid w:val="008A2847"/>
    <w:rsid w:val="009C7A9E"/>
    <w:rsid w:val="00A03650"/>
    <w:rsid w:val="00A5365E"/>
    <w:rsid w:val="00B16090"/>
    <w:rsid w:val="00B33A00"/>
    <w:rsid w:val="00B358A9"/>
    <w:rsid w:val="00B70FAC"/>
    <w:rsid w:val="00B76C72"/>
    <w:rsid w:val="00B94AD6"/>
    <w:rsid w:val="00C03492"/>
    <w:rsid w:val="00C2211A"/>
    <w:rsid w:val="00C54E62"/>
    <w:rsid w:val="00C75A73"/>
    <w:rsid w:val="00CE1E4A"/>
    <w:rsid w:val="00CF4A5B"/>
    <w:rsid w:val="00D60F87"/>
    <w:rsid w:val="00D94405"/>
    <w:rsid w:val="00DF6D0D"/>
    <w:rsid w:val="00E256C3"/>
    <w:rsid w:val="00E62781"/>
    <w:rsid w:val="00EE3C3B"/>
    <w:rsid w:val="00EF0F9B"/>
    <w:rsid w:val="00F87190"/>
    <w:rsid w:val="00FA0D42"/>
    <w:rsid w:val="00FA6012"/>
    <w:rsid w:val="00FB73B6"/>
    <w:rsid w:val="00FC16D1"/>
    <w:rsid w:val="00FC32E0"/>
    <w:rsid w:val="00FD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0BF7"/>
  <w15:chartTrackingRefBased/>
  <w15:docId w15:val="{CB994267-7E48-4F79-B456-6EC3A680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3B"/>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5C3B"/>
    <w:rPr>
      <w:rFonts w:ascii="Calibri" w:eastAsia="Calibri" w:hAnsi="Calibri" w:cs="Calibri"/>
      <w:color w:val="000000"/>
    </w:rPr>
  </w:style>
  <w:style w:type="character" w:styleId="Hyperlink">
    <w:name w:val="Hyperlink"/>
    <w:basedOn w:val="DefaultParagraphFont"/>
    <w:uiPriority w:val="99"/>
    <w:unhideWhenUsed/>
    <w:rsid w:val="00705C3B"/>
    <w:rPr>
      <w:color w:val="0563C1" w:themeColor="hyperlink"/>
      <w:u w:val="single"/>
    </w:rPr>
  </w:style>
  <w:style w:type="paragraph" w:styleId="ListParagraph">
    <w:name w:val="List Paragraph"/>
    <w:basedOn w:val="Normal"/>
    <w:uiPriority w:val="34"/>
    <w:qFormat/>
    <w:rsid w:val="00705C3B"/>
    <w:pPr>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70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3B"/>
    <w:rPr>
      <w:rFonts w:ascii="Calibri" w:eastAsia="Calibri" w:hAnsi="Calibri" w:cs="Calibri"/>
      <w:color w:val="000000"/>
    </w:rPr>
  </w:style>
  <w:style w:type="paragraph" w:styleId="Footer">
    <w:name w:val="footer"/>
    <w:basedOn w:val="Normal"/>
    <w:link w:val="FooterChar"/>
    <w:uiPriority w:val="99"/>
    <w:unhideWhenUsed/>
    <w:rsid w:val="0070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3B"/>
    <w:rPr>
      <w:rFonts w:ascii="Calibri" w:eastAsia="Calibri" w:hAnsi="Calibri" w:cs="Calibri"/>
      <w:color w:val="000000"/>
    </w:rPr>
  </w:style>
  <w:style w:type="table" w:styleId="TableGrid">
    <w:name w:val="Table Grid"/>
    <w:basedOn w:val="TableNormal"/>
    <w:uiPriority w:val="39"/>
    <w:rsid w:val="00FC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3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EE3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C3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E3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9442">
      <w:bodyDiv w:val="1"/>
      <w:marLeft w:val="0"/>
      <w:marRight w:val="0"/>
      <w:marTop w:val="0"/>
      <w:marBottom w:val="0"/>
      <w:divBdr>
        <w:top w:val="none" w:sz="0" w:space="0" w:color="auto"/>
        <w:left w:val="none" w:sz="0" w:space="0" w:color="auto"/>
        <w:bottom w:val="none" w:sz="0" w:space="0" w:color="auto"/>
        <w:right w:val="none" w:sz="0" w:space="0" w:color="auto"/>
      </w:divBdr>
    </w:div>
    <w:div w:id="2084256023">
      <w:bodyDiv w:val="1"/>
      <w:marLeft w:val="0"/>
      <w:marRight w:val="0"/>
      <w:marTop w:val="0"/>
      <w:marBottom w:val="0"/>
      <w:divBdr>
        <w:top w:val="none" w:sz="0" w:space="0" w:color="auto"/>
        <w:left w:val="none" w:sz="0" w:space="0" w:color="auto"/>
        <w:bottom w:val="none" w:sz="0" w:space="0" w:color="auto"/>
        <w:right w:val="none" w:sz="0" w:space="0" w:color="auto"/>
      </w:divBdr>
      <w:divsChild>
        <w:div w:id="53373280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oks.dadeschools.net/policies/90/" TargetMode="External"/><Relationship Id="rId3" Type="http://schemas.openxmlformats.org/officeDocument/2006/relationships/settings" Target="settings.xml"/><Relationship Id="rId7" Type="http://schemas.openxmlformats.org/officeDocument/2006/relationships/hyperlink" Target="mailto:prabulan@coheaed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Rabulan</dc:creator>
  <cp:keywords/>
  <dc:description/>
  <cp:lastModifiedBy>Patrick Rabulan</cp:lastModifiedBy>
  <cp:revision>3</cp:revision>
  <cp:lastPrinted>2022-08-08T14:25:00Z</cp:lastPrinted>
  <dcterms:created xsi:type="dcterms:W3CDTF">2025-08-08T14:31:00Z</dcterms:created>
  <dcterms:modified xsi:type="dcterms:W3CDTF">2025-08-08T15:01:00Z</dcterms:modified>
</cp:coreProperties>
</file>